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311" w:rsidRPr="000B486E" w:rsidRDefault="005368E1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  <w:sz w:val="20"/>
          <w:szCs w:val="20"/>
        </w:rPr>
      </w:pPr>
      <w:r w:rsidRPr="001723E6">
        <w:rPr>
          <w:rFonts w:ascii="Arial" w:hAnsi="Arial" w:cs="Arial"/>
          <w:b/>
          <w:bCs/>
        </w:rPr>
        <w:t>DATOS DEL TITULAR DE LAS PARCELAS</w:t>
      </w:r>
      <w:r w:rsidR="00906D5F">
        <w:rPr>
          <w:rStyle w:val="Refdenotaalpie"/>
          <w:rFonts w:ascii="Arial" w:hAnsi="Arial" w:cs="Arial"/>
          <w:b/>
          <w:bCs/>
        </w:rPr>
        <w:footnoteReference w:id="1"/>
      </w:r>
      <w:r w:rsidR="000B486E">
        <w:rPr>
          <w:rFonts w:ascii="Arial" w:hAnsi="Arial" w:cs="Arial"/>
          <w:b/>
          <w:bCs/>
        </w:rPr>
        <w:tab/>
      </w:r>
      <w:r w:rsidR="000B486E">
        <w:rPr>
          <w:rFonts w:ascii="Arial" w:hAnsi="Arial" w:cs="Arial"/>
          <w:b/>
          <w:bCs/>
        </w:rPr>
        <w:tab/>
      </w:r>
      <w:r w:rsidR="000B486E">
        <w:rPr>
          <w:rFonts w:ascii="Arial" w:hAnsi="Arial" w:cs="Arial"/>
          <w:b/>
          <w:bCs/>
        </w:rPr>
        <w:tab/>
      </w:r>
      <w:r w:rsidR="000B486E" w:rsidRPr="000B486E">
        <w:rPr>
          <w:rFonts w:ascii="Arial" w:hAnsi="Arial" w:cs="Arial"/>
          <w:b/>
          <w:bCs/>
          <w:sz w:val="20"/>
          <w:szCs w:val="20"/>
        </w:rPr>
        <w:t xml:space="preserve">Código procedimiento: </w:t>
      </w:r>
      <w:r w:rsidR="000B486E">
        <w:rPr>
          <w:rFonts w:ascii="Arial" w:hAnsi="Arial" w:cs="Arial"/>
          <w:b/>
          <w:bCs/>
          <w:sz w:val="20"/>
          <w:szCs w:val="20"/>
        </w:rPr>
        <w:t>1390</w:t>
      </w:r>
    </w:p>
    <w:p w:rsidR="001723E6" w:rsidRDefault="001723E6" w:rsidP="001723E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79"/>
        <w:gridCol w:w="2816"/>
        <w:gridCol w:w="73"/>
        <w:gridCol w:w="636"/>
        <w:gridCol w:w="2108"/>
      </w:tblGrid>
      <w:tr w:rsidR="00906D5F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3880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Razón social/Nombre y Apellidos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CIF/NIF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06D5F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Domicilio social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06D5F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3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5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B6FE7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6FE7" w:rsidRPr="00906D5F" w:rsidRDefault="007B6FE7" w:rsidP="00DA67AE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Tlfno</w:t>
            </w:r>
            <w:proofErr w:type="spellEnd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(s).</w:t>
            </w:r>
          </w:p>
          <w:p w:rsidR="007B6FE7" w:rsidRPr="00906D5F" w:rsidRDefault="007B6FE7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6FE7" w:rsidRPr="00906D5F" w:rsidRDefault="007B6FE7" w:rsidP="007B6FE7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7B6FE7" w:rsidRPr="00906D5F" w:rsidRDefault="007B6FE7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296A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4296A" w:rsidRDefault="0094296A" w:rsidP="0094296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4296A">
              <w:rPr>
                <w:rFonts w:ascii="Arial" w:hAnsi="Arial" w:cs="Arial"/>
                <w:b/>
                <w:sz w:val="16"/>
                <w:szCs w:val="16"/>
              </w:rPr>
              <w:t xml:space="preserve">Domicilio a efectos de </w:t>
            </w:r>
            <w:r w:rsidR="009D2716" w:rsidRPr="0094296A">
              <w:rPr>
                <w:rFonts w:ascii="Arial" w:hAnsi="Arial" w:cs="Arial"/>
                <w:b/>
                <w:sz w:val="16"/>
                <w:szCs w:val="16"/>
              </w:rPr>
              <w:t>NOTIFICACIONES</w:t>
            </w:r>
          </w:p>
          <w:p w:rsidR="0094296A" w:rsidRPr="00906D5F" w:rsidRDefault="0094296A" w:rsidP="007B6FE7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296A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CP</w:t>
            </w:r>
          </w:p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Localidad</w:t>
            </w:r>
          </w:p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97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Provincia</w:t>
            </w:r>
          </w:p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4296A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Tlfno</w:t>
            </w:r>
            <w:proofErr w:type="spellEnd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(s).</w:t>
            </w:r>
          </w:p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94296A" w:rsidRPr="00906D5F" w:rsidRDefault="0094296A" w:rsidP="0094296A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906D5F" w:rsidRPr="00F94221" w:rsidTr="00E21BF7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5000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906D5F" w:rsidRPr="00F94221" w:rsidRDefault="00906D5F" w:rsidP="007B6FE7">
            <w:pPr>
              <w:pStyle w:val="Ttulo4"/>
              <w:numPr>
                <w:ilvl w:val="0"/>
                <w:numId w:val="0"/>
              </w:numPr>
              <w:spacing w:before="0"/>
              <w:rPr>
                <w:rFonts w:ascii="Arial" w:hAnsi="Arial" w:cs="Arial"/>
                <w:b/>
                <w:sz w:val="16"/>
                <w:szCs w:val="16"/>
              </w:rPr>
            </w:pPr>
            <w:r w:rsidRPr="00F94221">
              <w:rPr>
                <w:rFonts w:ascii="Arial" w:hAnsi="Arial" w:cs="Arial"/>
                <w:b/>
                <w:sz w:val="16"/>
                <w:szCs w:val="16"/>
              </w:rPr>
              <w:t xml:space="preserve">Datos del representante legal </w:t>
            </w:r>
            <w:r w:rsidR="007B6FE7" w:rsidRPr="00F94221">
              <w:rPr>
                <w:rFonts w:ascii="Arial" w:hAnsi="Arial" w:cs="Arial"/>
                <w:b/>
                <w:sz w:val="16"/>
                <w:szCs w:val="16"/>
              </w:rPr>
              <w:t>(p</w:t>
            </w:r>
            <w:r w:rsidRPr="00F94221">
              <w:rPr>
                <w:rFonts w:ascii="Arial" w:hAnsi="Arial" w:cs="Arial"/>
                <w:b/>
                <w:sz w:val="16"/>
                <w:szCs w:val="16"/>
              </w:rPr>
              <w:t>ersona que suscribe la solicitud)</w:t>
            </w:r>
          </w:p>
        </w:tc>
      </w:tr>
      <w:tr w:rsidR="00906D5F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Nombre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73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Apellidos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1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NIF</w:t>
            </w:r>
          </w:p>
          <w:p w:rsidR="00906D5F" w:rsidRPr="00906D5F" w:rsidRDefault="00906D5F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B6FE7" w:rsidRPr="00906D5F" w:rsidTr="00E21BF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20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6FE7" w:rsidRPr="00906D5F" w:rsidRDefault="007B6FE7" w:rsidP="007B6FE7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  <w:proofErr w:type="spellStart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Tlfno</w:t>
            </w:r>
            <w:proofErr w:type="spellEnd"/>
            <w:r w:rsidRPr="00906D5F">
              <w:rPr>
                <w:rFonts w:ascii="Arial" w:hAnsi="Arial" w:cs="Arial"/>
                <w:sz w:val="16"/>
                <w:szCs w:val="16"/>
                <w:lang w:val="es-ES_tradnl"/>
              </w:rPr>
              <w:t>(s).</w:t>
            </w:r>
          </w:p>
          <w:p w:rsidR="007B6FE7" w:rsidRPr="00906D5F" w:rsidRDefault="007B6FE7" w:rsidP="007B6FE7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9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B6FE7" w:rsidRPr="00906D5F" w:rsidRDefault="007B6FE7" w:rsidP="007B6FE7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t>Email</w:t>
            </w:r>
          </w:p>
          <w:p w:rsidR="007B6FE7" w:rsidRPr="00906D5F" w:rsidRDefault="007B6FE7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906D5F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06D5F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06D5F">
              <w:rPr>
                <w:rFonts w:ascii="Arial" w:hAnsi="Arial" w:cs="Arial"/>
                <w:sz w:val="16"/>
                <w:szCs w:val="16"/>
              </w:rPr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eastAsia="Arial Unicode MS" w:hAnsi="Arial Unicode MS" w:cs="Arial"/>
                <w:noProof/>
                <w:sz w:val="16"/>
                <w:szCs w:val="16"/>
              </w:rPr>
              <w:t> </w:t>
            </w:r>
            <w:r w:rsidRPr="00906D5F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942930" w:rsidRPr="001723E6" w:rsidRDefault="00942930" w:rsidP="001723E6">
      <w:pPr>
        <w:rPr>
          <w:rFonts w:ascii="Arial" w:hAnsi="Arial" w:cs="Arial"/>
          <w:b/>
          <w:bCs/>
          <w:sz w:val="16"/>
          <w:szCs w:val="16"/>
        </w:rPr>
      </w:pPr>
    </w:p>
    <w:p w:rsidR="001723E6" w:rsidRPr="001723E6" w:rsidRDefault="001723E6" w:rsidP="001723E6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</w:rPr>
      </w:pPr>
      <w:r w:rsidRPr="001723E6">
        <w:rPr>
          <w:rFonts w:ascii="Arial" w:hAnsi="Arial" w:cs="Arial"/>
          <w:b/>
          <w:bCs/>
        </w:rPr>
        <w:t xml:space="preserve">IDENTIFICACIÓN DE LOS EMPLAZAMIENTOS/TERRENOS EN LOS QUE SE REALIZA </w:t>
      </w:r>
      <w:smartTag w:uri="urn:schemas-microsoft-com:office:smarttags" w:element="PersonName">
        <w:smartTagPr>
          <w:attr w:name="ProductID" w:val="la UTILIZACIￓN AGRￍCOLA DE"/>
        </w:smartTagPr>
        <w:smartTag w:uri="urn:schemas-microsoft-com:office:smarttags" w:element="PersonName">
          <w:smartTagPr>
            <w:attr w:name="ProductID" w:val="LA UTILIZACIￓN AGRￍCOLA"/>
          </w:smartTagPr>
          <w:r w:rsidRPr="001723E6">
            <w:rPr>
              <w:rFonts w:ascii="Arial" w:hAnsi="Arial" w:cs="Arial"/>
              <w:b/>
              <w:bCs/>
            </w:rPr>
            <w:t>LA UTILIZACIÓN AGRÍCOLA</w:t>
          </w:r>
        </w:smartTag>
        <w:r w:rsidRPr="001723E6">
          <w:rPr>
            <w:rFonts w:ascii="Arial" w:hAnsi="Arial" w:cs="Arial"/>
            <w:b/>
            <w:bCs/>
          </w:rPr>
          <w:t xml:space="preserve"> DE</w:t>
        </w:r>
      </w:smartTag>
      <w:r w:rsidRPr="001723E6">
        <w:rPr>
          <w:rFonts w:ascii="Arial" w:hAnsi="Arial" w:cs="Arial"/>
          <w:b/>
          <w:bCs/>
        </w:rPr>
        <w:t xml:space="preserve"> LODOS</w:t>
      </w:r>
    </w:p>
    <w:p w:rsidR="001723E6" w:rsidRPr="001723E6" w:rsidRDefault="001723E6" w:rsidP="001723E6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"/>
        <w:gridCol w:w="2824"/>
        <w:gridCol w:w="883"/>
        <w:gridCol w:w="882"/>
        <w:gridCol w:w="2206"/>
        <w:gridCol w:w="2206"/>
      </w:tblGrid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9E6A38" w:rsidP="00DA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Termino Municipal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Polígono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Parcela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UTM –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UTM – Y:</w:t>
            </w: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38BB" w:rsidRPr="001723E6" w:rsidRDefault="000838BB" w:rsidP="000838BB">
      <w:pPr>
        <w:ind w:left="142" w:right="141"/>
        <w:rPr>
          <w:rFonts w:ascii="Arial" w:hAnsi="Arial" w:cs="Arial"/>
          <w:bCs/>
          <w:sz w:val="14"/>
          <w:szCs w:val="14"/>
        </w:rPr>
      </w:pPr>
      <w:r w:rsidRPr="001723E6">
        <w:rPr>
          <w:rFonts w:ascii="Arial" w:hAnsi="Arial" w:cs="Arial"/>
          <w:bCs/>
          <w:sz w:val="14"/>
          <w:szCs w:val="14"/>
        </w:rPr>
        <w:t>UTM</w:t>
      </w:r>
      <w:r>
        <w:rPr>
          <w:rFonts w:ascii="Arial" w:hAnsi="Arial" w:cs="Arial"/>
          <w:bCs/>
          <w:sz w:val="14"/>
          <w:szCs w:val="14"/>
        </w:rPr>
        <w:t>:</w:t>
      </w:r>
      <w:r w:rsidRPr="001723E6">
        <w:rPr>
          <w:rFonts w:ascii="Arial" w:hAnsi="Arial" w:cs="Arial"/>
          <w:bCs/>
          <w:sz w:val="14"/>
          <w:szCs w:val="14"/>
        </w:rPr>
        <w:t xml:space="preserve"> Se adoptará el sistema</w:t>
      </w:r>
      <w:r>
        <w:rPr>
          <w:rFonts w:ascii="Arial" w:hAnsi="Arial" w:cs="Arial"/>
          <w:bCs/>
          <w:sz w:val="14"/>
          <w:szCs w:val="14"/>
        </w:rPr>
        <w:t xml:space="preserve"> </w:t>
      </w:r>
      <w:r w:rsidRPr="001723E6">
        <w:rPr>
          <w:rFonts w:ascii="Arial" w:hAnsi="Arial" w:cs="Arial"/>
          <w:bCs/>
          <w:sz w:val="14"/>
          <w:szCs w:val="14"/>
        </w:rPr>
        <w:t xml:space="preserve">ETRS89 (European </w:t>
      </w:r>
      <w:proofErr w:type="spellStart"/>
      <w:r w:rsidRPr="001723E6">
        <w:rPr>
          <w:rFonts w:ascii="Arial" w:hAnsi="Arial" w:cs="Arial"/>
          <w:bCs/>
          <w:sz w:val="14"/>
          <w:szCs w:val="14"/>
        </w:rPr>
        <w:t>Terrestrial</w:t>
      </w:r>
      <w:proofErr w:type="spellEnd"/>
      <w:r w:rsidRPr="001723E6">
        <w:rPr>
          <w:rFonts w:ascii="Arial" w:hAnsi="Arial" w:cs="Arial"/>
          <w:bCs/>
          <w:sz w:val="14"/>
          <w:szCs w:val="14"/>
        </w:rPr>
        <w:t xml:space="preserve"> Reference </w:t>
      </w:r>
      <w:proofErr w:type="spellStart"/>
      <w:r w:rsidRPr="001723E6">
        <w:rPr>
          <w:rFonts w:ascii="Arial" w:hAnsi="Arial" w:cs="Arial"/>
          <w:bCs/>
          <w:sz w:val="14"/>
          <w:szCs w:val="14"/>
        </w:rPr>
        <w:t>System</w:t>
      </w:r>
      <w:proofErr w:type="spellEnd"/>
      <w:r w:rsidRPr="001723E6">
        <w:rPr>
          <w:rFonts w:ascii="Arial" w:hAnsi="Arial" w:cs="Arial"/>
          <w:bCs/>
          <w:sz w:val="14"/>
          <w:szCs w:val="14"/>
        </w:rPr>
        <w:t xml:space="preserve"> 1989),</w:t>
      </w:r>
      <w:r w:rsidR="003739BF">
        <w:rPr>
          <w:rFonts w:ascii="Arial" w:hAnsi="Arial" w:cs="Arial"/>
          <w:bCs/>
          <w:sz w:val="14"/>
          <w:szCs w:val="14"/>
        </w:rPr>
        <w:t xml:space="preserve"> </w:t>
      </w:r>
      <w:r w:rsidRPr="001723E6">
        <w:rPr>
          <w:rFonts w:ascii="Arial" w:hAnsi="Arial" w:cs="Arial"/>
          <w:bCs/>
          <w:sz w:val="14"/>
          <w:szCs w:val="14"/>
        </w:rPr>
        <w:t>según establece el REAL DECRETO 1071/2007, de 27 de julio, por el que se regula el sistema geodésico de referencia oficial en España.</w:t>
      </w:r>
    </w:p>
    <w:p w:rsidR="001723E6" w:rsidRDefault="001723E6" w:rsidP="001723E6">
      <w:pPr>
        <w:rPr>
          <w:rFonts w:ascii="Arial" w:hAnsi="Arial" w:cs="Arial"/>
          <w:b/>
          <w:bCs/>
          <w:sz w:val="16"/>
          <w:szCs w:val="16"/>
        </w:rPr>
      </w:pPr>
    </w:p>
    <w:p w:rsidR="000838BB" w:rsidRPr="001723E6" w:rsidRDefault="000838BB" w:rsidP="000838BB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</w:rPr>
      </w:pPr>
      <w:r w:rsidRPr="001723E6">
        <w:rPr>
          <w:rFonts w:ascii="Arial" w:hAnsi="Arial" w:cs="Arial"/>
          <w:b/>
          <w:bCs/>
        </w:rPr>
        <w:t>APROVECHAMIENTOS</w:t>
      </w:r>
      <w:r>
        <w:rPr>
          <w:rFonts w:ascii="Arial" w:hAnsi="Arial" w:cs="Arial"/>
          <w:b/>
          <w:bCs/>
        </w:rPr>
        <w:t xml:space="preserve"> Y CANTIDADES</w:t>
      </w:r>
    </w:p>
    <w:p w:rsidR="000838BB" w:rsidRPr="001723E6" w:rsidRDefault="000838BB" w:rsidP="000838BB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035"/>
        <w:gridCol w:w="978"/>
        <w:gridCol w:w="1177"/>
        <w:gridCol w:w="1324"/>
        <w:gridCol w:w="1110"/>
        <w:gridCol w:w="1110"/>
        <w:gridCol w:w="1110"/>
        <w:gridCol w:w="1110"/>
      </w:tblGrid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9E6A38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Superficie </w:t>
            </w:r>
          </w:p>
          <w:p w:rsidR="00F578CC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(Has)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(I)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1020D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Tipo de Cultivo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Labores de cultivo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E6A38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Calendario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020DC" w:rsidRPr="001723E6" w:rsidRDefault="00F578C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 la incorporación de lodos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Lodos aplicables</w:t>
            </w:r>
          </w:p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Tm/año</w:t>
            </w:r>
          </w:p>
          <w:p w:rsidR="001020DC" w:rsidRPr="001723E6" w:rsidRDefault="00F578C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(II</w:t>
            </w:r>
            <w:r w:rsidR="001020DC"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Lodos aplicables</w:t>
            </w:r>
          </w:p>
          <w:p w:rsidR="001020DC" w:rsidRPr="001723E6" w:rsidRDefault="001020D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Tm/</w:t>
            </w:r>
            <w:proofErr w:type="spellStart"/>
            <w:r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Ha.año</w:t>
            </w:r>
            <w:proofErr w:type="spellEnd"/>
          </w:p>
          <w:p w:rsidR="001020DC" w:rsidRPr="001723E6" w:rsidRDefault="00F578CC" w:rsidP="006251B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(II</w:t>
            </w:r>
            <w:r w:rsidR="001020DC" w:rsidRPr="001723E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Dosis</w:t>
            </w:r>
          </w:p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agronómica</w:t>
            </w:r>
          </w:p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Tm/año</w:t>
            </w:r>
          </w:p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F578CC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Dosis</w:t>
            </w:r>
          </w:p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agronómica</w:t>
            </w:r>
          </w:p>
          <w:p w:rsidR="001020DC" w:rsidRPr="00595C96" w:rsidRDefault="001020DC" w:rsidP="00877C2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Tm/</w:t>
            </w:r>
            <w:proofErr w:type="spellStart"/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Ha.año</w:t>
            </w:r>
            <w:proofErr w:type="spellEnd"/>
          </w:p>
          <w:p w:rsidR="001020DC" w:rsidRPr="00595C96" w:rsidRDefault="001020DC" w:rsidP="00F578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="00F578CC">
              <w:rPr>
                <w:rFonts w:ascii="Arial" w:hAnsi="Arial" w:cs="Arial"/>
                <w:b/>
                <w:bCs/>
                <w:sz w:val="16"/>
                <w:szCs w:val="16"/>
              </w:rPr>
              <w:t>III</w:t>
            </w:r>
            <w:r w:rsidRPr="00595C96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20DC" w:rsidRPr="001723E6" w:rsidTr="00E21B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0DC" w:rsidRPr="001723E6" w:rsidRDefault="001020DC" w:rsidP="006251B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578CC" w:rsidRDefault="001020DC" w:rsidP="000838BB">
      <w:pPr>
        <w:numPr>
          <w:ilvl w:val="12"/>
          <w:numId w:val="0"/>
        </w:num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</w:t>
      </w:r>
      <w:r w:rsidR="000838BB" w:rsidRPr="001723E6">
        <w:rPr>
          <w:rFonts w:ascii="Arial" w:hAnsi="Arial" w:cs="Arial"/>
          <w:bCs/>
          <w:sz w:val="16"/>
          <w:szCs w:val="16"/>
        </w:rPr>
        <w:t xml:space="preserve">) </w:t>
      </w:r>
      <w:r w:rsidR="00F578CC">
        <w:rPr>
          <w:rFonts w:ascii="Arial" w:hAnsi="Arial" w:cs="Arial"/>
          <w:bCs/>
          <w:sz w:val="16"/>
          <w:szCs w:val="16"/>
        </w:rPr>
        <w:t>Superficie sobre la que se va a realizar la aplicación de lodos.</w:t>
      </w:r>
    </w:p>
    <w:p w:rsidR="000838BB" w:rsidRPr="001723E6" w:rsidRDefault="00F578CC" w:rsidP="00F578CC">
      <w:pPr>
        <w:numPr>
          <w:ilvl w:val="12"/>
          <w:numId w:val="0"/>
        </w:numPr>
        <w:ind w:left="142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(II</w:t>
      </w:r>
      <w:r w:rsidRPr="001723E6">
        <w:rPr>
          <w:rFonts w:ascii="Arial" w:hAnsi="Arial" w:cs="Arial"/>
          <w:bCs/>
          <w:sz w:val="16"/>
          <w:szCs w:val="16"/>
        </w:rPr>
        <w:t>)</w:t>
      </w:r>
      <w:r w:rsidRPr="00F578C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Cantidad-</w:t>
      </w:r>
      <w:r w:rsidRPr="001723E6">
        <w:rPr>
          <w:rFonts w:ascii="Arial" w:hAnsi="Arial" w:cs="Arial"/>
          <w:sz w:val="16"/>
          <w:szCs w:val="16"/>
        </w:rPr>
        <w:t>Tasa máxima aplicable.</w:t>
      </w:r>
    </w:p>
    <w:p w:rsidR="000838BB" w:rsidRDefault="001020DC" w:rsidP="000838BB">
      <w:pPr>
        <w:numPr>
          <w:ilvl w:val="12"/>
          <w:numId w:val="0"/>
        </w:numPr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(II</w:t>
      </w:r>
      <w:r w:rsidR="00F578CC">
        <w:rPr>
          <w:rFonts w:ascii="Arial" w:hAnsi="Arial" w:cs="Arial"/>
          <w:sz w:val="16"/>
          <w:szCs w:val="16"/>
        </w:rPr>
        <w:t>I</w:t>
      </w:r>
      <w:r w:rsidR="000838BB" w:rsidRPr="001723E6">
        <w:rPr>
          <w:rFonts w:ascii="Arial" w:hAnsi="Arial" w:cs="Arial"/>
          <w:sz w:val="16"/>
          <w:szCs w:val="16"/>
        </w:rPr>
        <w:t xml:space="preserve">) </w:t>
      </w:r>
      <w:r w:rsidR="00F578CC" w:rsidRPr="00404ACE">
        <w:rPr>
          <w:rFonts w:ascii="Arial" w:hAnsi="Arial" w:cs="Arial"/>
          <w:sz w:val="16"/>
          <w:szCs w:val="16"/>
        </w:rPr>
        <w:t>Dosis Agronómica recomendada, según necesidades del cultivo.</w:t>
      </w:r>
    </w:p>
    <w:p w:rsidR="00292FF1" w:rsidRPr="001723E6" w:rsidRDefault="00292FF1" w:rsidP="000838BB">
      <w:pPr>
        <w:numPr>
          <w:ilvl w:val="12"/>
          <w:numId w:val="0"/>
        </w:numPr>
        <w:ind w:left="142"/>
        <w:rPr>
          <w:rFonts w:ascii="Arial" w:hAnsi="Arial" w:cs="Arial"/>
          <w:sz w:val="16"/>
          <w:szCs w:val="16"/>
        </w:rPr>
      </w:pPr>
    </w:p>
    <w:p w:rsidR="0051370E" w:rsidRDefault="0051370E" w:rsidP="0051370E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/>
          <w:bCs/>
        </w:rPr>
      </w:pPr>
    </w:p>
    <w:p w:rsidR="0051370E" w:rsidRDefault="0051370E" w:rsidP="0051370E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/>
          <w:bCs/>
        </w:rPr>
      </w:pPr>
    </w:p>
    <w:p w:rsidR="00942930" w:rsidRPr="00906D5F" w:rsidRDefault="00942930" w:rsidP="00942930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</w:rPr>
      </w:pPr>
      <w:r w:rsidRPr="00906D5F">
        <w:rPr>
          <w:rFonts w:ascii="Arial" w:hAnsi="Arial" w:cs="Arial"/>
          <w:b/>
          <w:bCs/>
        </w:rPr>
        <w:lastRenderedPageBreak/>
        <w:t>OPERACIONES Y TIPOS DE RESIDUOS QUE SOLICITA GESTIONAR</w:t>
      </w:r>
    </w:p>
    <w:p w:rsidR="00942930" w:rsidRPr="001723E6" w:rsidRDefault="00942930" w:rsidP="00942930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Cs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2"/>
      </w:tblGrid>
      <w:tr w:rsidR="00350028" w:rsidRPr="0008063B" w:rsidTr="00E21BF7">
        <w:trPr>
          <w:trHeight w:val="233"/>
        </w:trPr>
        <w:tc>
          <w:tcPr>
            <w:tcW w:w="0" w:type="auto"/>
            <w:shd w:val="clear" w:color="auto" w:fill="D9D9D9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Operación de valorización para la que solicita autorización</w:t>
            </w:r>
          </w:p>
        </w:tc>
      </w:tr>
      <w:tr w:rsidR="00350028" w:rsidRPr="0008063B" w:rsidTr="00E21BF7">
        <w:trPr>
          <w:trHeight w:val="233"/>
        </w:trPr>
        <w:tc>
          <w:tcPr>
            <w:tcW w:w="0" w:type="auto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08063B">
              <w:rPr>
                <w:sz w:val="20"/>
                <w:szCs w:val="20"/>
              </w:rPr>
              <w:t xml:space="preserve">R 10 </w:t>
            </w:r>
            <w:r w:rsidR="00331C84" w:rsidRPr="0008063B">
              <w:rPr>
                <w:sz w:val="20"/>
                <w:szCs w:val="20"/>
              </w:rPr>
              <w:t xml:space="preserve">- </w:t>
            </w:r>
            <w:r w:rsidRPr="0008063B">
              <w:rPr>
                <w:sz w:val="20"/>
                <w:szCs w:val="20"/>
              </w:rPr>
              <w:t>Tratamiento de los suelos que produzca un beneficio a la agricultura o una mejora ecológica de los mismos.</w:t>
            </w:r>
          </w:p>
        </w:tc>
      </w:tr>
      <w:tr w:rsidR="00350028" w:rsidRPr="0008063B" w:rsidTr="00E21BF7">
        <w:trPr>
          <w:trHeight w:val="233"/>
        </w:trPr>
        <w:tc>
          <w:tcPr>
            <w:tcW w:w="0" w:type="auto"/>
            <w:shd w:val="clear" w:color="auto" w:fill="auto"/>
            <w:vAlign w:val="center"/>
          </w:tcPr>
          <w:p w:rsidR="00350028" w:rsidRPr="0008063B" w:rsidRDefault="00350028" w:rsidP="0008063B">
            <w:pPr>
              <w:tabs>
                <w:tab w:val="left" w:pos="8460"/>
              </w:tabs>
              <w:rPr>
                <w:rFonts w:ascii="Arial" w:hAnsi="Arial" w:cs="Arial"/>
                <w:sz w:val="20"/>
                <w:szCs w:val="20"/>
              </w:rPr>
            </w:pPr>
            <w:r w:rsidRPr="0008063B">
              <w:rPr>
                <w:rFonts w:ascii="Arial" w:hAnsi="Arial" w:cs="Arial"/>
                <w:sz w:val="20"/>
                <w:szCs w:val="20"/>
              </w:rPr>
              <w:t>Nota:</w:t>
            </w:r>
          </w:p>
          <w:p w:rsidR="00552F8E" w:rsidRPr="0051370E" w:rsidRDefault="00552F8E" w:rsidP="0051370E">
            <w:pPr>
              <w:pStyle w:val="normal0"/>
              <w:numPr>
                <w:ilvl w:val="0"/>
                <w:numId w:val="14"/>
              </w:numPr>
              <w:autoSpaceDE w:val="0"/>
              <w:autoSpaceDN w:val="0"/>
              <w:spacing w:before="120" w:after="120"/>
              <w:ind w:left="714" w:hanging="357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51370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La descarga de lodos debe realizarse en las parcelas donde se va a efectuar el aprovechamiento agrícola y deben ser incorporados al suelo en la medida de lo posible de forma inmediata, conforme a las prescripciones técnicas y legislación vigente. </w:t>
            </w:r>
          </w:p>
          <w:p w:rsidR="00350028" w:rsidRPr="0051370E" w:rsidRDefault="00350028" w:rsidP="0051370E">
            <w:pPr>
              <w:numPr>
                <w:ilvl w:val="0"/>
                <w:numId w:val="14"/>
              </w:numPr>
              <w:tabs>
                <w:tab w:val="left" w:pos="8460"/>
              </w:tabs>
              <w:autoSpaceDE/>
              <w:autoSpaceDN/>
              <w:spacing w:before="120"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51370E">
              <w:rPr>
                <w:rFonts w:ascii="Arial" w:hAnsi="Arial" w:cs="Arial"/>
                <w:b/>
                <w:sz w:val="20"/>
                <w:szCs w:val="20"/>
              </w:rPr>
              <w:t>Si no se incorporan inmediatamente se debe proceder a la aplicación de operaciones de almacenamiento y/o estabilización, las cuales serán objeto de tramitación administrativa independiente de la presente autorización</w:t>
            </w:r>
            <w:r w:rsidRPr="0051370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</w:tbl>
    <w:p w:rsidR="00942930" w:rsidRDefault="00942930" w:rsidP="00942930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/>
          <w:bCs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4191"/>
        <w:gridCol w:w="1680"/>
      </w:tblGrid>
      <w:tr w:rsidR="00350028" w:rsidRPr="0008063B" w:rsidTr="00E21BF7">
        <w:trPr>
          <w:trHeight w:val="230"/>
          <w:tblHeader/>
        </w:trPr>
        <w:tc>
          <w:tcPr>
            <w:tcW w:w="9889" w:type="dxa"/>
            <w:gridSpan w:val="3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RESIDUOS NO PELIGROSOS - LODOS DE DEPURACIÓN TRATADOS</w:t>
            </w:r>
            <w:r w:rsidR="00331C84" w:rsidRPr="0008063B">
              <w:rPr>
                <w:rStyle w:val="Refdenotaalpie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350028" w:rsidRPr="0008063B" w:rsidTr="00E21BF7">
        <w:trPr>
          <w:trHeight w:val="230"/>
        </w:trPr>
        <w:tc>
          <w:tcPr>
            <w:tcW w:w="9889" w:type="dxa"/>
            <w:gridSpan w:val="3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Origen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LER y Descripción – RNP</w:t>
            </w:r>
          </w:p>
          <w:p w:rsidR="00350028" w:rsidRPr="0008063B" w:rsidRDefault="00350028" w:rsidP="0008063B">
            <w:pPr>
              <w:pStyle w:val="NormalWeb"/>
              <w:jc w:val="center"/>
              <w:rPr>
                <w:b/>
                <w:sz w:val="20"/>
                <w:szCs w:val="20"/>
                <w:u w:val="single"/>
              </w:rPr>
            </w:pPr>
            <w:r w:rsidRPr="0008063B">
              <w:rPr>
                <w:b/>
                <w:sz w:val="20"/>
                <w:szCs w:val="20"/>
                <w:u w:val="single"/>
              </w:rPr>
              <w:t>LODOS DE DEPURACIÓN TRATADOS</w:t>
            </w:r>
          </w:p>
        </w:tc>
        <w:tc>
          <w:tcPr>
            <w:tcW w:w="1701" w:type="dxa"/>
            <w:shd w:val="clear" w:color="auto" w:fill="auto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Señalar para los que solicita autorización</w:t>
            </w:r>
            <w:r w:rsidRPr="0008063B">
              <w:rPr>
                <w:rStyle w:val="Refdenotaalpie"/>
                <w:b/>
                <w:sz w:val="20"/>
                <w:szCs w:val="20"/>
              </w:rPr>
              <w:footnoteReference w:id="3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preparación y elaboración de carne, pescado y otros alimentos de origen animal.</w:t>
            </w:r>
            <w:r w:rsidR="00245004" w:rsidRPr="0008063B">
              <w:rPr>
                <w:rStyle w:val="Refdenotaalpie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45004" w:rsidRPr="0008063B">
              <w:rPr>
                <w:rStyle w:val="Refdenotaalpie"/>
                <w:color w:val="000000"/>
                <w:sz w:val="20"/>
                <w:szCs w:val="20"/>
                <w:shd w:val="clear" w:color="auto" w:fill="FFFFFF"/>
              </w:rPr>
              <w:footnoteReference w:id="4"/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02 02 04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preparación y elaboración de frutas, hortalizas, cereales, aceites comestibles, cacao, café, té y tabaco; producción de conservas; producción de levadura y extracto de levadura, preparación y fermentación de melazas.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02 03 05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</w:t>
            </w:r>
            <w:r w:rsidR="00E97EF9" w:rsidRPr="0008063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elaboración de azúcar.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02 04 03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</w:t>
            </w:r>
            <w:r w:rsidR="00E97EF9" w:rsidRPr="0008063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industria de productos lácteos.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02 05 02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rPr>
          <w:trHeight w:val="303"/>
        </w:trPr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industria de panadería y pastelería.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02 06 03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Residuos de la producción de bebidas alcohólicas y no alcohólicas (excepto café, té y cacao).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02 07 05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in situ de efluentes.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rPr>
          <w:trHeight w:val="182"/>
        </w:trPr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 xml:space="preserve">Residuos de plantas de tratamiento de aguas residuales no </w:t>
            </w:r>
            <w:proofErr w:type="gramStart"/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especificados</w:t>
            </w:r>
            <w:proofErr w:type="gramEnd"/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 xml:space="preserve"> en otra categoría.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CF7837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19 08 05</w:t>
            </w:r>
          </w:p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del tratamiento de aguas residuales urbanas.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  <w:tr w:rsidR="00350028" w:rsidRPr="0008063B" w:rsidTr="00E21BF7">
        <w:tc>
          <w:tcPr>
            <w:tcW w:w="3744" w:type="dxa"/>
            <w:shd w:val="clear" w:color="auto" w:fill="auto"/>
            <w:vAlign w:val="center"/>
          </w:tcPr>
          <w:p w:rsidR="00350028" w:rsidRPr="0008063B" w:rsidRDefault="00350028" w:rsidP="004963D9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Otros residuos municipales</w:t>
            </w:r>
            <w:r w:rsidR="00E97EF9" w:rsidRPr="0008063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4444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t>20 03 04</w:t>
            </w:r>
            <w:r w:rsidRPr="0008063B">
              <w:rPr>
                <w:rStyle w:val="apple-converted-spac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08063B">
              <w:rPr>
                <w:color w:val="000000"/>
                <w:sz w:val="20"/>
                <w:szCs w:val="20"/>
                <w:shd w:val="clear" w:color="auto" w:fill="FFFFFF"/>
              </w:rPr>
              <w:t>Lodos de fosas sépticas</w:t>
            </w:r>
            <w:r w:rsidR="00E97EF9" w:rsidRPr="0008063B">
              <w:rPr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50028" w:rsidRPr="0008063B" w:rsidRDefault="00350028" w:rsidP="0008063B">
            <w:pPr>
              <w:pStyle w:val="NormalWeb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8063B">
              <w:rPr>
                <w:b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8063B">
              <w:rPr>
                <w:b/>
                <w:sz w:val="20"/>
                <w:szCs w:val="20"/>
              </w:rPr>
              <w:instrText xml:space="preserve"> FORMCHECKBOX </w:instrText>
            </w:r>
            <w:r w:rsidRPr="0008063B">
              <w:rPr>
                <w:b/>
                <w:sz w:val="20"/>
                <w:szCs w:val="20"/>
              </w:rPr>
            </w:r>
            <w:r w:rsidRPr="0008063B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350028" w:rsidRDefault="00350028" w:rsidP="00942930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/>
          <w:bCs/>
        </w:rPr>
      </w:pPr>
    </w:p>
    <w:p w:rsidR="000838BB" w:rsidRPr="00906D5F" w:rsidRDefault="00137C45" w:rsidP="000838BB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 w:rsidR="000838BB">
        <w:rPr>
          <w:rFonts w:ascii="Arial" w:hAnsi="Arial" w:cs="Arial"/>
          <w:b/>
          <w:bCs/>
        </w:rPr>
        <w:lastRenderedPageBreak/>
        <w:t>DOCUMENTACIÓN A APORTAR</w:t>
      </w:r>
    </w:p>
    <w:p w:rsidR="001723E6" w:rsidRPr="001723E6" w:rsidRDefault="001723E6" w:rsidP="007F6F48">
      <w:pPr>
        <w:rPr>
          <w:rFonts w:ascii="Arial" w:hAnsi="Arial" w:cs="Arial"/>
          <w:bCs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3"/>
        <w:gridCol w:w="749"/>
      </w:tblGrid>
      <w:tr w:rsidR="00B15AA7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F01628" w:rsidRDefault="00B15AA7" w:rsidP="00F01628">
            <w:p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Copia compulsada de escritura de constitución de la sociedad, si procede.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F01628" w:rsidRDefault="00B15AA7" w:rsidP="00F01628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6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1628">
              <w:rPr>
                <w:rFonts w:ascii="Arial" w:hAnsi="Arial" w:cs="Arial"/>
                <w:sz w:val="16"/>
                <w:szCs w:val="16"/>
              </w:rPr>
            </w:r>
            <w:r w:rsidRPr="00F016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5AA7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EA6004" w:rsidRDefault="00B15AA7" w:rsidP="00EA6004">
            <w:p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 xml:space="preserve">Acreditación por medio admisible en derecho de la capacidad de representación </w:t>
            </w:r>
            <w:r w:rsidR="00061104">
              <w:rPr>
                <w:rFonts w:ascii="Arial" w:hAnsi="Arial" w:cs="Arial"/>
                <w:sz w:val="16"/>
                <w:szCs w:val="16"/>
              </w:rPr>
              <w:t xml:space="preserve">que ostenta la persona firmante, según art.5 de la </w:t>
            </w:r>
            <w:r w:rsidR="00061104" w:rsidRPr="00061104">
              <w:rPr>
                <w:rFonts w:ascii="Arial" w:hAnsi="Arial" w:cs="Arial"/>
                <w:sz w:val="16"/>
                <w:szCs w:val="16"/>
              </w:rPr>
              <w:t>Ley 39/2015, de 1 de octubre, del Procedimiento Administrativo Común de las Administraciones Públicas</w:t>
            </w:r>
            <w:r w:rsidR="00061104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A6004" w:rsidRPr="00EA6004" w:rsidRDefault="00EA6004" w:rsidP="00FE018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A6004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Se pone </w:t>
            </w:r>
            <w:r w:rsidR="009E6A38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su disposición </w:t>
            </w:r>
            <w:r w:rsidRPr="00EA6004">
              <w:rPr>
                <w:rFonts w:ascii="Arial" w:hAnsi="Arial" w:cs="Arial"/>
                <w:i/>
                <w:sz w:val="16"/>
                <w:szCs w:val="16"/>
              </w:rPr>
              <w:t>modelo de documento de  otorgamiento / revocación de representación que deberá ser firmado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 por </w:t>
            </w:r>
            <w:r w:rsidR="00FE018B" w:rsidRPr="00FE018B">
              <w:rPr>
                <w:rFonts w:ascii="Arial" w:hAnsi="Arial" w:cs="Arial"/>
                <w:i/>
                <w:sz w:val="16"/>
                <w:szCs w:val="16"/>
              </w:rPr>
              <w:t>comparecencia personal en las oficinas de asistencia en materia de registros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 o </w:t>
            </w:r>
            <w:r w:rsidR="00FE018B" w:rsidRPr="00FE018B">
              <w:rPr>
                <w:rFonts w:ascii="Arial" w:hAnsi="Arial" w:cs="Arial"/>
                <w:i/>
                <w:sz w:val="16"/>
                <w:szCs w:val="16"/>
              </w:rPr>
              <w:t>electrónicamente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 en sede electrónica por </w:t>
            </w:r>
            <w:r w:rsidRPr="00EA6004">
              <w:rPr>
                <w:rFonts w:ascii="Arial" w:hAnsi="Arial" w:cs="Arial"/>
                <w:i/>
                <w:sz w:val="16"/>
                <w:szCs w:val="16"/>
              </w:rPr>
              <w:t>el interesado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y </w:t>
            </w:r>
            <w:r w:rsidR="00FE018B">
              <w:rPr>
                <w:rFonts w:ascii="Arial" w:hAnsi="Arial" w:cs="Arial"/>
                <w:i/>
                <w:sz w:val="16"/>
                <w:szCs w:val="16"/>
              </w:rPr>
              <w:t xml:space="preserve">que deberá adjuntarse </w:t>
            </w:r>
            <w:r>
              <w:rPr>
                <w:rFonts w:ascii="Arial" w:hAnsi="Arial" w:cs="Arial"/>
                <w:i/>
                <w:sz w:val="16"/>
                <w:szCs w:val="16"/>
              </w:rPr>
              <w:t>a esta solicitud)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F01628" w:rsidRDefault="00B15AA7" w:rsidP="00F01628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6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1628">
              <w:rPr>
                <w:rFonts w:ascii="Arial" w:hAnsi="Arial" w:cs="Arial"/>
                <w:sz w:val="16"/>
                <w:szCs w:val="16"/>
              </w:rPr>
            </w:r>
            <w:r w:rsidRPr="00F016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15AA7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552F8E" w:rsidRDefault="00DB1CBD" w:rsidP="00F01628">
            <w:pPr>
              <w:rPr>
                <w:rFonts w:ascii="Arial" w:hAnsi="Arial" w:cs="Arial"/>
                <w:sz w:val="16"/>
                <w:szCs w:val="16"/>
              </w:rPr>
            </w:pPr>
            <w:r w:rsidRPr="00367FA0">
              <w:rPr>
                <w:rFonts w:ascii="Arial" w:hAnsi="Arial" w:cs="Arial"/>
                <w:b/>
                <w:sz w:val="16"/>
                <w:szCs w:val="16"/>
              </w:rPr>
              <w:t>Proyecto</w:t>
            </w:r>
            <w:r w:rsidR="00367FA0" w:rsidRPr="00367FA0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>Memoria de explotación</w:t>
            </w:r>
            <w:r w:rsidRPr="00F01628">
              <w:rPr>
                <w:rFonts w:ascii="Arial" w:hAnsi="Arial" w:cs="Arial"/>
                <w:sz w:val="16"/>
                <w:szCs w:val="16"/>
              </w:rPr>
              <w:t xml:space="preserve"> de la instalación </w:t>
            </w:r>
            <w:r w:rsidR="00F01628" w:rsidRPr="00F01628">
              <w:rPr>
                <w:rFonts w:ascii="Arial" w:hAnsi="Arial" w:cs="Arial"/>
                <w:sz w:val="16"/>
                <w:szCs w:val="16"/>
              </w:rPr>
              <w:t>que incluya</w:t>
            </w:r>
          </w:p>
          <w:p w:rsidR="00552F8E" w:rsidRDefault="00552F8E" w:rsidP="00F01628">
            <w:pPr>
              <w:rPr>
                <w:rFonts w:ascii="Arial" w:hAnsi="Arial" w:cs="Arial"/>
                <w:sz w:val="16"/>
                <w:szCs w:val="16"/>
              </w:rPr>
            </w:pPr>
          </w:p>
          <w:p w:rsidR="00552F8E" w:rsidRPr="00595C96" w:rsidRDefault="00552F8E" w:rsidP="00F016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</w:t>
            </w:r>
            <w:r w:rsidR="00F01628" w:rsidRPr="00367FA0">
              <w:rPr>
                <w:rFonts w:ascii="Arial" w:hAnsi="Arial" w:cs="Arial"/>
                <w:b/>
                <w:sz w:val="16"/>
                <w:szCs w:val="16"/>
              </w:rPr>
              <w:t xml:space="preserve">emoria </w:t>
            </w:r>
            <w:r w:rsidR="00F01628" w:rsidRPr="00595C96">
              <w:rPr>
                <w:rFonts w:ascii="Arial" w:hAnsi="Arial" w:cs="Arial"/>
                <w:b/>
                <w:sz w:val="16"/>
                <w:szCs w:val="16"/>
              </w:rPr>
              <w:t>agronómica</w:t>
            </w:r>
            <w:r w:rsidR="00F01628" w:rsidRPr="00595C96">
              <w:rPr>
                <w:rFonts w:ascii="Arial" w:hAnsi="Arial" w:cs="Arial"/>
                <w:sz w:val="16"/>
                <w:szCs w:val="16"/>
              </w:rPr>
              <w:t xml:space="preserve"> del cultivo y/o aprovechamiento proyectado y/o realizado en las parcelas,</w:t>
            </w:r>
          </w:p>
          <w:p w:rsidR="00552F8E" w:rsidRPr="00595C96" w:rsidRDefault="00552F8E" w:rsidP="00552F8E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sz w:val="16"/>
                <w:szCs w:val="16"/>
              </w:rPr>
              <w:t>Para cada parcela solicitada, datos identificativos SIGPAC con información sobre la tipología y uso según SIGPAC (Ficha SIGPAC).</w:t>
            </w:r>
          </w:p>
          <w:p w:rsidR="00552F8E" w:rsidRPr="00595C96" w:rsidRDefault="00552F8E" w:rsidP="00F01628">
            <w:pPr>
              <w:rPr>
                <w:rFonts w:ascii="Arial" w:hAnsi="Arial" w:cs="Arial"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F01628" w:rsidRPr="00595C96">
              <w:rPr>
                <w:rFonts w:ascii="Arial" w:hAnsi="Arial" w:cs="Arial"/>
                <w:b/>
                <w:sz w:val="16"/>
                <w:szCs w:val="16"/>
              </w:rPr>
              <w:t>alance hídrico</w:t>
            </w:r>
            <w:r w:rsidR="00F01628" w:rsidRPr="00595C96">
              <w:rPr>
                <w:rFonts w:ascii="Arial" w:hAnsi="Arial" w:cs="Arial"/>
                <w:sz w:val="16"/>
                <w:szCs w:val="16"/>
              </w:rPr>
              <w:t xml:space="preserve"> de la actividad con</w:t>
            </w:r>
            <w:r w:rsidR="0040102B" w:rsidRPr="00595C96">
              <w:rPr>
                <w:rFonts w:ascii="Arial" w:hAnsi="Arial" w:cs="Arial"/>
                <w:sz w:val="16"/>
                <w:szCs w:val="16"/>
              </w:rPr>
              <w:t>,</w:t>
            </w:r>
            <w:r w:rsidR="00F01628" w:rsidRPr="00595C9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0102B" w:rsidRPr="00595C96">
              <w:rPr>
                <w:rFonts w:ascii="Arial" w:hAnsi="Arial" w:cs="Arial"/>
                <w:sz w:val="16"/>
                <w:szCs w:val="16"/>
              </w:rPr>
              <w:t xml:space="preserve">en su caso, </w:t>
            </w:r>
            <w:r w:rsidR="00F01628" w:rsidRPr="00595C96">
              <w:rPr>
                <w:rFonts w:ascii="Arial" w:hAnsi="Arial" w:cs="Arial"/>
                <w:sz w:val="16"/>
                <w:szCs w:val="16"/>
              </w:rPr>
              <w:t>estudio del riesgo de contamin</w:t>
            </w:r>
            <w:r w:rsidRPr="00595C96">
              <w:rPr>
                <w:rFonts w:ascii="Arial" w:hAnsi="Arial" w:cs="Arial"/>
                <w:sz w:val="16"/>
                <w:szCs w:val="16"/>
              </w:rPr>
              <w:t>ación del suelo y de las aguas,</w:t>
            </w:r>
          </w:p>
          <w:p w:rsidR="00552F8E" w:rsidRPr="00595C96" w:rsidRDefault="00552F8E" w:rsidP="00552F8E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595C96">
              <w:rPr>
                <w:rFonts w:ascii="Arial" w:hAnsi="Arial" w:cs="Arial"/>
                <w:b/>
                <w:sz w:val="16"/>
                <w:szCs w:val="16"/>
              </w:rPr>
              <w:t>Para cada parcela solicitada, información sobre las bases hidrogeológicas e hidrológicas</w:t>
            </w:r>
            <w:r w:rsidRPr="00595C96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5"/>
            </w:r>
            <w:r w:rsidRPr="00595C96">
              <w:rPr>
                <w:rFonts w:ascii="Arial" w:hAnsi="Arial" w:cs="Arial"/>
                <w:b/>
                <w:sz w:val="16"/>
                <w:szCs w:val="16"/>
              </w:rPr>
              <w:t xml:space="preserve"> que presentan el suelo y subsuelo de las parcelas agrícolas: Acuífero/</w:t>
            </w:r>
            <w:proofErr w:type="spellStart"/>
            <w:r w:rsidRPr="00595C96">
              <w:rPr>
                <w:rFonts w:ascii="Arial" w:hAnsi="Arial" w:cs="Arial"/>
                <w:b/>
                <w:sz w:val="16"/>
                <w:szCs w:val="16"/>
              </w:rPr>
              <w:t>Masa_AGSUBT</w:t>
            </w:r>
            <w:proofErr w:type="spellEnd"/>
            <w:r w:rsidRPr="00595C96">
              <w:rPr>
                <w:rFonts w:ascii="Arial" w:hAnsi="Arial" w:cs="Arial"/>
                <w:b/>
                <w:sz w:val="16"/>
                <w:szCs w:val="16"/>
              </w:rPr>
              <w:t>, Permeabilidad suelo, Vulnerabilidad y Límite a cauce público.</w:t>
            </w:r>
          </w:p>
          <w:p w:rsidR="00F01628" w:rsidRPr="00F01628" w:rsidRDefault="00552F8E" w:rsidP="00F0162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</w:t>
            </w:r>
            <w:r w:rsidR="00F01628" w:rsidRPr="00367FA0">
              <w:rPr>
                <w:rFonts w:ascii="Arial" w:hAnsi="Arial" w:cs="Arial"/>
                <w:b/>
                <w:sz w:val="16"/>
                <w:szCs w:val="16"/>
              </w:rPr>
              <w:t>ustificación del cumplimiento</w:t>
            </w:r>
            <w:r w:rsidR="00F01628" w:rsidRPr="00F01628">
              <w:rPr>
                <w:rFonts w:ascii="Arial" w:hAnsi="Arial" w:cs="Arial"/>
                <w:sz w:val="16"/>
                <w:szCs w:val="16"/>
              </w:rPr>
              <w:t xml:space="preserve"> de las exigencias legales y normativas correspondientes, en particular:</w:t>
            </w:r>
          </w:p>
          <w:p w:rsidR="00F01628" w:rsidRPr="00F01628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Directiva 86/278/CEE del Consejo de 12 de junio de 1986 relativa a la protección del medio ambiente y, en particular, de los suelos, en la utilización de los lodos de depuradora en agricultura</w:t>
            </w:r>
          </w:p>
          <w:p w:rsidR="00F01628" w:rsidRPr="00F01628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Real Decreto 1310/1990, de 29 de octubre, por el que se regula la utilización de los lodos de depuración en el sector agrario</w:t>
            </w:r>
          </w:p>
          <w:p w:rsidR="00F01628" w:rsidRPr="00F01628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Orden AAA/1072/2013, de 7 de junio, sobre utilización de lodos de depuración en el sector agrario</w:t>
            </w:r>
          </w:p>
          <w:p w:rsidR="00F01628" w:rsidRPr="00F01628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 xml:space="preserve">Real Decreto 606/2003, de 23 de mayo, por el que se modifica el Real Decreto 849/1986, de 11 de abril, por el que se aprueba el Reglamento del Dominio Público Hidráulico, que desarrolla los Títulos preliminar, I, IV, V, VI y VIII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F01628">
                <w:rPr>
                  <w:rFonts w:ascii="Arial" w:hAnsi="Arial" w:cs="Arial"/>
                  <w:sz w:val="16"/>
                  <w:szCs w:val="16"/>
                </w:rPr>
                <w:t>la Ley</w:t>
              </w:r>
            </w:smartTag>
            <w:r w:rsidRPr="00F01628">
              <w:rPr>
                <w:rFonts w:ascii="Arial" w:hAnsi="Arial" w:cs="Arial"/>
                <w:sz w:val="16"/>
                <w:szCs w:val="16"/>
              </w:rPr>
              <w:t xml:space="preserve"> 29/1985, de 2 de agosto, de Aguas</w:t>
            </w:r>
          </w:p>
          <w:p w:rsidR="00F01628" w:rsidRPr="00F01628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Ley 22/2011, de 28 de julio, de residuos y suelos contaminados</w:t>
            </w:r>
          </w:p>
          <w:p w:rsidR="00B15AA7" w:rsidRDefault="00F01628" w:rsidP="00F01628">
            <w:pPr>
              <w:numPr>
                <w:ilvl w:val="1"/>
                <w:numId w:val="13"/>
              </w:numPr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t>Real Decreto 9/2005, de 14 de enero, por el que se establece la relación de actividades potencialmente contaminantes del suelo y los criterios y estándares para la declaración de suelos contaminados.</w:t>
            </w:r>
          </w:p>
          <w:p w:rsidR="00552F8E" w:rsidRPr="00595C96" w:rsidRDefault="00552F8E" w:rsidP="00460CEA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  <w:p w:rsidR="00460CEA" w:rsidRPr="00595C96" w:rsidRDefault="00460CEA" w:rsidP="00E0089D">
            <w:pPr>
              <w:rPr>
                <w:rFonts w:ascii="Arial" w:hAnsi="Arial" w:cs="Arial"/>
                <w:sz w:val="16"/>
                <w:szCs w:val="16"/>
              </w:rPr>
            </w:pPr>
            <w:r w:rsidRPr="00595C96">
              <w:rPr>
                <w:rFonts w:ascii="Arial" w:hAnsi="Arial" w:cs="Arial"/>
                <w:sz w:val="16"/>
                <w:szCs w:val="16"/>
              </w:rPr>
              <w:t xml:space="preserve">El </w:t>
            </w:r>
            <w:r w:rsidRPr="00595C96">
              <w:rPr>
                <w:rFonts w:ascii="Arial" w:hAnsi="Arial" w:cs="Arial"/>
                <w:b/>
                <w:sz w:val="16"/>
                <w:szCs w:val="16"/>
              </w:rPr>
              <w:t>Proyecto-Memoria de explotación</w:t>
            </w:r>
            <w:r w:rsidRPr="00595C96">
              <w:rPr>
                <w:rFonts w:ascii="Arial" w:hAnsi="Arial" w:cs="Arial"/>
                <w:sz w:val="16"/>
                <w:szCs w:val="16"/>
              </w:rPr>
              <w:t xml:space="preserve"> debe ir firmado por el autor técnico del mismo que acredite formación en la materia y sea responsable de los cálculos </w:t>
            </w:r>
            <w:r w:rsidR="00552F8E" w:rsidRPr="00595C96">
              <w:rPr>
                <w:rFonts w:ascii="Arial" w:hAnsi="Arial" w:cs="Arial"/>
                <w:sz w:val="16"/>
                <w:szCs w:val="16"/>
              </w:rPr>
              <w:t xml:space="preserve">y datos </w:t>
            </w:r>
            <w:r w:rsidRPr="00595C96">
              <w:rPr>
                <w:rFonts w:ascii="Arial" w:hAnsi="Arial" w:cs="Arial"/>
                <w:sz w:val="16"/>
                <w:szCs w:val="16"/>
              </w:rPr>
              <w:t>indicados.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F01628" w:rsidRDefault="00B15AA7" w:rsidP="00F01628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6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1628">
              <w:rPr>
                <w:rFonts w:ascii="Arial" w:hAnsi="Arial" w:cs="Arial"/>
                <w:sz w:val="16"/>
                <w:szCs w:val="16"/>
              </w:rPr>
            </w:r>
            <w:r w:rsidRPr="00F016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838BB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0838BB" w:rsidRPr="00F01628" w:rsidRDefault="00F01628" w:rsidP="00F01628">
            <w:pPr>
              <w:rPr>
                <w:rFonts w:ascii="Arial" w:hAnsi="Arial" w:cs="Arial"/>
                <w:sz w:val="16"/>
                <w:szCs w:val="16"/>
              </w:rPr>
            </w:pPr>
            <w:r w:rsidRPr="00367FA0">
              <w:rPr>
                <w:rFonts w:ascii="Arial" w:hAnsi="Arial" w:cs="Arial"/>
                <w:b/>
                <w:sz w:val="16"/>
                <w:szCs w:val="16"/>
              </w:rPr>
              <w:t>Para lodos de EDAR</w:t>
            </w:r>
            <w:r w:rsidR="00CF7837">
              <w:rPr>
                <w:rFonts w:ascii="Arial" w:hAnsi="Arial" w:cs="Arial"/>
                <w:b/>
                <w:sz w:val="16"/>
                <w:szCs w:val="16"/>
              </w:rPr>
              <w:t xml:space="preserve"> urbanas 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 xml:space="preserve">ubicadas en </w:t>
            </w:r>
            <w:smartTag w:uri="urn:schemas-microsoft-com:office:smarttags" w:element="PersonName">
              <w:smartTagPr>
                <w:attr w:name="ProductID" w:val="la Regi￳n"/>
              </w:smartTagPr>
              <w:r w:rsidRPr="00367FA0">
                <w:rPr>
                  <w:rFonts w:ascii="Arial" w:hAnsi="Arial" w:cs="Arial"/>
                  <w:b/>
                  <w:sz w:val="16"/>
                  <w:szCs w:val="16"/>
                </w:rPr>
                <w:t>la Región</w:t>
              </w:r>
            </w:smartTag>
            <w:r w:rsidRPr="00367FA0">
              <w:rPr>
                <w:rFonts w:ascii="Arial" w:hAnsi="Arial" w:cs="Arial"/>
                <w:b/>
                <w:sz w:val="16"/>
                <w:szCs w:val="16"/>
              </w:rPr>
              <w:t xml:space="preserve"> de Murcia</w:t>
            </w:r>
            <w:r w:rsidRPr="00F01628">
              <w:rPr>
                <w:rFonts w:ascii="Arial" w:hAnsi="Arial" w:cs="Arial"/>
                <w:sz w:val="16"/>
                <w:szCs w:val="16"/>
              </w:rPr>
              <w:t xml:space="preserve">, copia de 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>b</w:t>
            </w:r>
            <w:r w:rsidR="000838BB" w:rsidRPr="00367FA0">
              <w:rPr>
                <w:rFonts w:ascii="Arial" w:hAnsi="Arial" w:cs="Arial"/>
                <w:b/>
                <w:sz w:val="16"/>
                <w:szCs w:val="16"/>
              </w:rPr>
              <w:t>oletín de análisis</w:t>
            </w:r>
            <w:r w:rsidR="000838BB" w:rsidRPr="00F01628">
              <w:rPr>
                <w:rFonts w:ascii="Arial" w:hAnsi="Arial" w:cs="Arial"/>
                <w:sz w:val="16"/>
                <w:szCs w:val="16"/>
              </w:rPr>
              <w:t xml:space="preserve"> de las EDAR o plantas de tratamiento de los lodos, que incluya los parámetros y con cumplimiento de los límites establecidos en el Real Decreto 1310/1990, de 29 de octubre, por el que se regula la utilización de los lodos de depuración en el sector agrario.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838BB" w:rsidRPr="00F01628" w:rsidRDefault="000838BB" w:rsidP="00F01628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6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1628">
              <w:rPr>
                <w:rFonts w:ascii="Arial" w:hAnsi="Arial" w:cs="Arial"/>
                <w:sz w:val="16"/>
                <w:szCs w:val="16"/>
              </w:rPr>
            </w:r>
            <w:r w:rsidRPr="00F016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01628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</w:tcPr>
          <w:p w:rsidR="00F01628" w:rsidRPr="00F01628" w:rsidRDefault="00F01628" w:rsidP="00F01628">
            <w:pPr>
              <w:rPr>
                <w:rFonts w:ascii="Arial" w:hAnsi="Arial" w:cs="Arial"/>
                <w:sz w:val="16"/>
                <w:szCs w:val="16"/>
              </w:rPr>
            </w:pPr>
            <w:r w:rsidRPr="00367FA0">
              <w:rPr>
                <w:rFonts w:ascii="Arial" w:hAnsi="Arial" w:cs="Arial"/>
                <w:b/>
                <w:sz w:val="16"/>
                <w:szCs w:val="16"/>
              </w:rPr>
              <w:t>Para lodos de EDAR</w:t>
            </w:r>
            <w:r w:rsidR="00CF7837">
              <w:rPr>
                <w:rFonts w:ascii="Arial" w:hAnsi="Arial" w:cs="Arial"/>
                <w:b/>
                <w:sz w:val="16"/>
                <w:szCs w:val="16"/>
              </w:rPr>
              <w:t xml:space="preserve"> urbanas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 xml:space="preserve"> ubicadas fuera </w:t>
            </w:r>
            <w:smartTag w:uri="urn:schemas-microsoft-com:office:smarttags" w:element="PersonName">
              <w:smartTagPr>
                <w:attr w:name="ProductID" w:val="la Regi￳n"/>
              </w:smartTagPr>
              <w:r w:rsidRPr="00367FA0">
                <w:rPr>
                  <w:rFonts w:ascii="Arial" w:hAnsi="Arial" w:cs="Arial"/>
                  <w:b/>
                  <w:sz w:val="16"/>
                  <w:szCs w:val="16"/>
                </w:rPr>
                <w:t>la Región</w:t>
              </w:r>
            </w:smartTag>
            <w:r w:rsidRPr="00367FA0">
              <w:rPr>
                <w:rFonts w:ascii="Arial" w:hAnsi="Arial" w:cs="Arial"/>
                <w:b/>
                <w:sz w:val="16"/>
                <w:szCs w:val="16"/>
              </w:rPr>
              <w:t xml:space="preserve"> de Murcia</w:t>
            </w:r>
            <w:r w:rsidR="00CF7837">
              <w:rPr>
                <w:rFonts w:ascii="Arial" w:hAnsi="Arial" w:cs="Arial"/>
                <w:b/>
                <w:sz w:val="16"/>
                <w:szCs w:val="16"/>
              </w:rPr>
              <w:t xml:space="preserve"> y EDAR industriales </w:t>
            </w:r>
            <w:r w:rsidR="00CF7837" w:rsidRPr="00367FA0">
              <w:rPr>
                <w:rFonts w:ascii="Arial" w:hAnsi="Arial" w:cs="Arial"/>
                <w:b/>
                <w:sz w:val="16"/>
                <w:szCs w:val="16"/>
              </w:rPr>
              <w:t xml:space="preserve">ubicadas en </w:t>
            </w:r>
            <w:smartTag w:uri="urn:schemas-microsoft-com:office:smarttags" w:element="PersonName">
              <w:smartTagPr>
                <w:attr w:name="ProductID" w:val="la Regi￳n"/>
              </w:smartTagPr>
              <w:r w:rsidR="00CF7837" w:rsidRPr="00367FA0">
                <w:rPr>
                  <w:rFonts w:ascii="Arial" w:hAnsi="Arial" w:cs="Arial"/>
                  <w:b/>
                  <w:sz w:val="16"/>
                  <w:szCs w:val="16"/>
                </w:rPr>
                <w:t>la Región</w:t>
              </w:r>
            </w:smartTag>
            <w:r w:rsidR="00CF7837" w:rsidRPr="00367FA0">
              <w:rPr>
                <w:rFonts w:ascii="Arial" w:hAnsi="Arial" w:cs="Arial"/>
                <w:b/>
                <w:sz w:val="16"/>
                <w:szCs w:val="16"/>
              </w:rPr>
              <w:t xml:space="preserve"> de Murcia</w:t>
            </w:r>
            <w:r w:rsidRPr="00F01628">
              <w:rPr>
                <w:rFonts w:ascii="Arial" w:hAnsi="Arial" w:cs="Arial"/>
                <w:sz w:val="16"/>
                <w:szCs w:val="16"/>
              </w:rPr>
              <w:t>,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 xml:space="preserve"> certificado</w:t>
            </w:r>
            <w:r w:rsidRPr="00F0162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38DF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4D38DF" w:rsidRPr="004D38DF">
              <w:rPr>
                <w:rFonts w:ascii="Arial" w:hAnsi="Arial" w:cs="Arial"/>
                <w:b/>
                <w:sz w:val="16"/>
                <w:szCs w:val="16"/>
              </w:rPr>
              <w:t xml:space="preserve">operaciones de </w:t>
            </w:r>
            <w:r w:rsidR="004D38DF" w:rsidRPr="00CF7837">
              <w:rPr>
                <w:rFonts w:ascii="Arial" w:hAnsi="Arial" w:cs="Arial"/>
                <w:b/>
                <w:sz w:val="16"/>
                <w:szCs w:val="16"/>
              </w:rPr>
              <w:t>tratamiento de aguas y lodos de la EDAR</w:t>
            </w:r>
            <w:r w:rsidR="00350028">
              <w:rPr>
                <w:rStyle w:val="Refdenotaalpie"/>
                <w:rFonts w:ascii="Arial" w:hAnsi="Arial" w:cs="Arial"/>
                <w:sz w:val="16"/>
                <w:szCs w:val="16"/>
              </w:rPr>
              <w:footnoteReference w:id="6"/>
            </w:r>
            <w:r w:rsidRPr="00F01628">
              <w:rPr>
                <w:rFonts w:ascii="Arial" w:hAnsi="Arial" w:cs="Arial"/>
                <w:sz w:val="16"/>
                <w:szCs w:val="16"/>
              </w:rPr>
              <w:t xml:space="preserve"> y copia de </w:t>
            </w:r>
            <w:r w:rsidRPr="00367FA0">
              <w:rPr>
                <w:rFonts w:ascii="Arial" w:hAnsi="Arial" w:cs="Arial"/>
                <w:b/>
                <w:sz w:val="16"/>
                <w:szCs w:val="16"/>
              </w:rPr>
              <w:t>boletín de análisis</w:t>
            </w:r>
            <w:r w:rsidRPr="00F01628">
              <w:rPr>
                <w:rFonts w:ascii="Arial" w:hAnsi="Arial" w:cs="Arial"/>
                <w:sz w:val="16"/>
                <w:szCs w:val="16"/>
              </w:rPr>
              <w:t xml:space="preserve"> de las EDAR o plantas de tratamiento de los lodos, que incluya los parámetros y con cumplimiento de los límites establecidos en el Real Decreto 1310/1990, de 29 de octubre, por el que se regula la utilización de los lodos de depuración en el sector agrario.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F01628" w:rsidRPr="00F01628" w:rsidRDefault="00CF7837" w:rsidP="00F01628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162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0162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F01628">
              <w:rPr>
                <w:rFonts w:ascii="Arial" w:hAnsi="Arial" w:cs="Arial"/>
                <w:sz w:val="16"/>
                <w:szCs w:val="16"/>
              </w:rPr>
            </w:r>
            <w:r w:rsidRPr="00F0162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4E1015" w:rsidRPr="00F01628" w:rsidTr="00E21BF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4602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EA6004" w:rsidRPr="00F01628" w:rsidRDefault="004E1015" w:rsidP="009E6A3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 presentará</w:t>
            </w:r>
            <w:r w:rsidR="00061104">
              <w:rPr>
                <w:rFonts w:ascii="Arial" w:hAnsi="Arial" w:cs="Arial"/>
                <w:sz w:val="16"/>
                <w:szCs w:val="16"/>
              </w:rPr>
              <w:t xml:space="preserve"> una instancia por interesado </w:t>
            </w:r>
            <w:r w:rsidR="009E6A38">
              <w:rPr>
                <w:rFonts w:ascii="Arial" w:hAnsi="Arial" w:cs="Arial"/>
                <w:sz w:val="16"/>
                <w:szCs w:val="16"/>
              </w:rPr>
              <w:t>y</w:t>
            </w:r>
            <w:r w:rsidR="0006110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E243C">
              <w:rPr>
                <w:rFonts w:ascii="Arial" w:hAnsi="Arial" w:cs="Arial"/>
                <w:sz w:val="16"/>
                <w:szCs w:val="16"/>
              </w:rPr>
              <w:t>término m</w:t>
            </w:r>
            <w:r>
              <w:rPr>
                <w:rFonts w:ascii="Arial" w:hAnsi="Arial" w:cs="Arial"/>
                <w:sz w:val="16"/>
                <w:szCs w:val="16"/>
              </w:rPr>
              <w:t>unicipal.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4E1015" w:rsidRPr="00F01628" w:rsidRDefault="004E1015" w:rsidP="004E1015">
            <w:pPr>
              <w:pStyle w:val="Ttulo4"/>
              <w:numPr>
                <w:ilvl w:val="0"/>
                <w:numId w:val="0"/>
              </w:numPr>
              <w:spacing w:before="0"/>
              <w:ind w:left="-3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8063B" w:rsidRDefault="0008063B" w:rsidP="00137C45">
      <w:pPr>
        <w:pStyle w:val="SPIGA-Normalconapartados"/>
        <w:numPr>
          <w:ilvl w:val="0"/>
          <w:numId w:val="0"/>
        </w:numPr>
        <w:rPr>
          <w:rFonts w:ascii="Arial" w:hAnsi="Arial" w:cs="Arial"/>
          <w:b/>
          <w:bCs/>
        </w:rPr>
      </w:pPr>
    </w:p>
    <w:p w:rsidR="001723E6" w:rsidRDefault="000838BB" w:rsidP="000838BB">
      <w:pPr>
        <w:pStyle w:val="SPIGA-Normalconapartados"/>
        <w:tabs>
          <w:tab w:val="clear" w:pos="360"/>
          <w:tab w:val="num" w:pos="-426"/>
        </w:tabs>
        <w:ind w:left="-426" w:firstLine="0"/>
        <w:rPr>
          <w:rFonts w:ascii="Arial" w:hAnsi="Arial" w:cs="Arial"/>
          <w:b/>
          <w:bCs/>
        </w:rPr>
      </w:pPr>
      <w:r w:rsidRPr="000838BB">
        <w:rPr>
          <w:rFonts w:ascii="Arial" w:hAnsi="Arial" w:cs="Arial"/>
          <w:b/>
          <w:bCs/>
        </w:rPr>
        <w:t>DECLARACIÓN, COMUNICACIÓN, LUGAR, FECHA Y FIRMA</w:t>
      </w:r>
    </w:p>
    <w:p w:rsidR="00367FA0" w:rsidRPr="000838BB" w:rsidRDefault="00367FA0" w:rsidP="00367FA0">
      <w:pPr>
        <w:pStyle w:val="SPIGA-Normalconapartados"/>
        <w:numPr>
          <w:ilvl w:val="0"/>
          <w:numId w:val="0"/>
        </w:numPr>
        <w:ind w:left="-426"/>
        <w:rPr>
          <w:rFonts w:ascii="Arial" w:hAnsi="Arial" w:cs="Arial"/>
          <w:b/>
          <w:bCs/>
        </w:rPr>
      </w:pPr>
      <w:bookmarkStart w:id="0" w:name="_GoBack"/>
      <w:bookmarkEnd w:id="0"/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2"/>
      </w:tblGrid>
      <w:tr w:rsidR="00B15AA7" w:rsidRPr="00552F8E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15AA7" w:rsidRPr="00552F8E" w:rsidRDefault="00B15AA7" w:rsidP="00DA67AE">
            <w:pPr>
              <w:rPr>
                <w:rFonts w:ascii="Arial" w:hAnsi="Arial" w:cs="Arial"/>
                <w:sz w:val="16"/>
                <w:szCs w:val="16"/>
              </w:rPr>
            </w:pPr>
            <w:r w:rsidRPr="00552F8E">
              <w:rPr>
                <w:rFonts w:ascii="Arial" w:hAnsi="Arial" w:cs="Arial"/>
                <w:sz w:val="16"/>
                <w:szCs w:val="16"/>
              </w:rPr>
              <w:t>La persona abajo firmante DECLARA bajo su responsabilidad:</w:t>
            </w:r>
          </w:p>
        </w:tc>
      </w:tr>
      <w:tr w:rsidR="00B15AA7" w:rsidRPr="008F5A4D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645666" w:rsidRDefault="00B15AA7" w:rsidP="00DA67AE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645666">
              <w:rPr>
                <w:rFonts w:ascii="Arial" w:hAnsi="Arial" w:cs="Arial"/>
                <w:sz w:val="16"/>
                <w:szCs w:val="16"/>
              </w:rPr>
              <w:t xml:space="preserve">Que SOLICITA la autorización </w:t>
            </w:r>
            <w:r w:rsidR="0079051F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79051F" w:rsidRPr="00645666">
              <w:rPr>
                <w:rFonts w:ascii="Arial" w:hAnsi="Arial" w:cs="Arial"/>
                <w:sz w:val="16"/>
                <w:szCs w:val="16"/>
              </w:rPr>
              <w:t>parcela</w:t>
            </w:r>
            <w:r w:rsidR="0079051F">
              <w:rPr>
                <w:rFonts w:ascii="Arial" w:hAnsi="Arial" w:cs="Arial"/>
                <w:sz w:val="16"/>
                <w:szCs w:val="16"/>
              </w:rPr>
              <w:t>/s</w:t>
            </w:r>
            <w:r w:rsidR="0079051F" w:rsidRPr="00645666">
              <w:rPr>
                <w:rFonts w:ascii="Arial" w:hAnsi="Arial" w:cs="Arial"/>
                <w:sz w:val="16"/>
                <w:szCs w:val="16"/>
              </w:rPr>
              <w:t xml:space="preserve"> para aplicación agrícola de lodos de depuración tratados</w:t>
            </w:r>
            <w:r w:rsidR="006F68DD">
              <w:rPr>
                <w:rFonts w:ascii="Arial" w:hAnsi="Arial" w:cs="Arial"/>
                <w:sz w:val="16"/>
                <w:szCs w:val="16"/>
              </w:rPr>
              <w:t xml:space="preserve">, según art. 27 y anexo VI.1 de </w:t>
            </w:r>
            <w:smartTag w:uri="urn:schemas-microsoft-com:office:smarttags" w:element="PersonName">
              <w:smartTagPr>
                <w:attr w:name="ProductID" w:val="la Ley"/>
              </w:smartTagPr>
              <w:r w:rsidR="006F68DD">
                <w:rPr>
                  <w:rFonts w:ascii="Arial" w:hAnsi="Arial" w:cs="Arial"/>
                  <w:sz w:val="16"/>
                  <w:szCs w:val="16"/>
                </w:rPr>
                <w:t xml:space="preserve">la </w:t>
              </w:r>
              <w:r w:rsidR="006F68DD" w:rsidRPr="00645666">
                <w:rPr>
                  <w:rFonts w:ascii="Arial" w:hAnsi="Arial" w:cs="Arial"/>
                  <w:sz w:val="16"/>
                  <w:szCs w:val="16"/>
                </w:rPr>
                <w:t>Ley</w:t>
              </w:r>
            </w:smartTag>
            <w:r w:rsidR="006F68DD" w:rsidRPr="00645666">
              <w:rPr>
                <w:rFonts w:ascii="Arial" w:hAnsi="Arial" w:cs="Arial"/>
                <w:sz w:val="16"/>
                <w:szCs w:val="16"/>
              </w:rPr>
              <w:t xml:space="preserve"> 22/2011, de 28 de julio, de residuos y suelos contaminados</w:t>
            </w:r>
            <w:r w:rsidR="006F68DD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15AA7" w:rsidRPr="008F5A4D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595C96" w:rsidRDefault="00B15AA7" w:rsidP="00DA67AE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595C96">
              <w:rPr>
                <w:rFonts w:ascii="Arial" w:hAnsi="Arial" w:cs="Arial"/>
                <w:sz w:val="16"/>
                <w:szCs w:val="16"/>
              </w:rPr>
              <w:t xml:space="preserve">Que son ciertos </w:t>
            </w:r>
            <w:r w:rsidR="008A0CEC" w:rsidRPr="00595C96">
              <w:rPr>
                <w:rFonts w:ascii="Arial" w:hAnsi="Arial" w:cs="Arial"/>
                <w:sz w:val="16"/>
                <w:szCs w:val="16"/>
              </w:rPr>
              <w:t xml:space="preserve">tanto </w:t>
            </w:r>
            <w:r w:rsidRPr="00595C96">
              <w:rPr>
                <w:rFonts w:ascii="Arial" w:hAnsi="Arial" w:cs="Arial"/>
                <w:sz w:val="16"/>
                <w:szCs w:val="16"/>
              </w:rPr>
              <w:t>los datos incluidos en la presente solicitud</w:t>
            </w:r>
            <w:r w:rsidR="008A0CEC" w:rsidRPr="00595C96">
              <w:rPr>
                <w:rFonts w:ascii="Arial" w:hAnsi="Arial" w:cs="Arial"/>
                <w:sz w:val="16"/>
                <w:szCs w:val="16"/>
              </w:rPr>
              <w:t xml:space="preserve"> como los aportados en la documentación adicional que la acompaña</w:t>
            </w:r>
            <w:r w:rsidR="00350028" w:rsidRPr="00595C96">
              <w:rPr>
                <w:rFonts w:ascii="Arial" w:hAnsi="Arial" w:cs="Arial"/>
                <w:sz w:val="16"/>
                <w:szCs w:val="16"/>
              </w:rPr>
              <w:t>, teniendo la titularidad de explotación agrícola de las parcelas.</w:t>
            </w:r>
          </w:p>
        </w:tc>
      </w:tr>
      <w:tr w:rsidR="00B15AA7" w:rsidRPr="008F5A4D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B15AA7" w:rsidRPr="00645666" w:rsidRDefault="00B15AA7" w:rsidP="00DA67AE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645666">
              <w:rPr>
                <w:rFonts w:ascii="Arial" w:hAnsi="Arial" w:cs="Arial"/>
                <w:sz w:val="16"/>
                <w:szCs w:val="16"/>
              </w:rPr>
              <w:t xml:space="preserve">Que </w:t>
            </w:r>
            <w:r w:rsidR="00445B00" w:rsidRPr="00645666">
              <w:rPr>
                <w:rFonts w:ascii="Arial" w:hAnsi="Arial" w:cs="Arial"/>
                <w:sz w:val="16"/>
                <w:szCs w:val="16"/>
              </w:rPr>
              <w:t xml:space="preserve">realizará, </w:t>
            </w:r>
            <w:r w:rsidR="00445B00" w:rsidRPr="00292FF1">
              <w:rPr>
                <w:rFonts w:ascii="Arial" w:hAnsi="Arial" w:cs="Arial"/>
                <w:b/>
                <w:sz w:val="16"/>
                <w:szCs w:val="16"/>
              </w:rPr>
              <w:t>como usuario de los lodos,</w:t>
            </w:r>
            <w:r w:rsidR="00445B00" w:rsidRPr="00645666">
              <w:rPr>
                <w:rFonts w:ascii="Arial" w:hAnsi="Arial" w:cs="Arial"/>
                <w:sz w:val="16"/>
                <w:szCs w:val="16"/>
              </w:rPr>
              <w:t xml:space="preserve"> la gestión</w:t>
            </w:r>
            <w:r w:rsidRPr="00645666">
              <w:rPr>
                <w:rFonts w:ascii="Arial" w:hAnsi="Arial" w:cs="Arial"/>
                <w:sz w:val="16"/>
                <w:szCs w:val="16"/>
              </w:rPr>
              <w:t xml:space="preserve"> de conformidad con los requisitos establecidos en </w:t>
            </w:r>
            <w:smartTag w:uri="urn:schemas-microsoft-com:office:smarttags" w:element="PersonName">
              <w:smartTagPr>
                <w:attr w:name="ProductID" w:val="la Ley"/>
              </w:smartTagPr>
              <w:r w:rsidRPr="00645666">
                <w:rPr>
                  <w:rFonts w:ascii="Arial" w:hAnsi="Arial" w:cs="Arial"/>
                  <w:sz w:val="16"/>
                  <w:szCs w:val="16"/>
                </w:rPr>
                <w:t>la Ley</w:t>
              </w:r>
            </w:smartTag>
            <w:r w:rsidRPr="00645666">
              <w:rPr>
                <w:rFonts w:ascii="Arial" w:hAnsi="Arial" w:cs="Arial"/>
                <w:sz w:val="16"/>
                <w:szCs w:val="16"/>
              </w:rPr>
              <w:t xml:space="preserve"> 22/2011, de 28 de julio, de residuos y suelos contaminados</w:t>
            </w:r>
            <w:r w:rsidR="00E97E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838BB" w:rsidRPr="008F5A4D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:rsidR="000838BB" w:rsidRPr="00645666" w:rsidRDefault="000838BB" w:rsidP="00DA67AE">
            <w:pPr>
              <w:ind w:left="900"/>
              <w:rPr>
                <w:rFonts w:ascii="Arial" w:hAnsi="Arial" w:cs="Arial"/>
                <w:sz w:val="16"/>
                <w:szCs w:val="16"/>
              </w:rPr>
            </w:pPr>
            <w:r w:rsidRPr="00645666">
              <w:rPr>
                <w:rFonts w:ascii="Arial" w:hAnsi="Arial" w:cs="Arial"/>
                <w:sz w:val="16"/>
                <w:szCs w:val="16"/>
              </w:rPr>
              <w:t xml:space="preserve">Que realizará, </w:t>
            </w:r>
            <w:r w:rsidRPr="00292FF1">
              <w:rPr>
                <w:rFonts w:ascii="Arial" w:hAnsi="Arial" w:cs="Arial"/>
                <w:b/>
                <w:sz w:val="16"/>
                <w:szCs w:val="16"/>
              </w:rPr>
              <w:t>como usuario de los lodos</w:t>
            </w:r>
            <w:r w:rsidRPr="00645666">
              <w:rPr>
                <w:rFonts w:ascii="Arial" w:hAnsi="Arial" w:cs="Arial"/>
                <w:sz w:val="16"/>
                <w:szCs w:val="16"/>
              </w:rPr>
              <w:t>, la gestión y cumplimiento de los límites de los parámetros (suelos y lodos) conforme al Real Decreto 1310/1990, de 29 de octubre, por el que se regula la utilización de los lodos de depuración en el sector agrario y sus normas de desarrollo.</w:t>
            </w:r>
          </w:p>
        </w:tc>
      </w:tr>
      <w:tr w:rsidR="00B15AA7" w:rsidRPr="00552F8E" w:rsidTr="00E21BF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5000" w:type="pct"/>
            <w:tcBorders>
              <w:top w:val="single" w:sz="4" w:space="0" w:color="auto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552F8E" w:rsidRPr="00552F8E" w:rsidRDefault="00552F8E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5AA7" w:rsidRPr="00552F8E" w:rsidRDefault="00B15AA7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52F8E">
              <w:rPr>
                <w:rFonts w:ascii="Arial" w:hAnsi="Arial" w:cs="Arial"/>
                <w:sz w:val="16"/>
                <w:szCs w:val="16"/>
              </w:rPr>
              <w:t>En .......................................</w:t>
            </w:r>
            <w:proofErr w:type="gramEnd"/>
            <w:r w:rsidRPr="00552F8E">
              <w:rPr>
                <w:rFonts w:ascii="Arial" w:hAnsi="Arial" w:cs="Arial"/>
                <w:sz w:val="16"/>
                <w:szCs w:val="16"/>
              </w:rPr>
              <w:t>, a ......... de ......................... de ............</w:t>
            </w:r>
          </w:p>
          <w:p w:rsidR="00B15AA7" w:rsidRPr="00552F8E" w:rsidRDefault="00B15AA7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15AA7" w:rsidRPr="00552F8E" w:rsidRDefault="00B15AA7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F8E">
              <w:rPr>
                <w:rFonts w:ascii="Arial" w:hAnsi="Arial" w:cs="Arial"/>
                <w:sz w:val="16"/>
                <w:szCs w:val="16"/>
              </w:rPr>
              <w:t>Fdo.:</w:t>
            </w:r>
          </w:p>
          <w:p w:rsidR="00B15AA7" w:rsidRPr="00552F8E" w:rsidRDefault="00B15AA7" w:rsidP="00552F8E">
            <w:pPr>
              <w:rPr>
                <w:rFonts w:ascii="Arial" w:hAnsi="Arial" w:cs="Arial"/>
                <w:sz w:val="16"/>
                <w:szCs w:val="16"/>
              </w:rPr>
            </w:pPr>
          </w:p>
          <w:p w:rsidR="00B15AA7" w:rsidRPr="00552F8E" w:rsidRDefault="00B15AA7" w:rsidP="00DA6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52F8E">
              <w:rPr>
                <w:rFonts w:ascii="Arial" w:hAnsi="Arial" w:cs="Arial"/>
                <w:sz w:val="16"/>
                <w:szCs w:val="16"/>
              </w:rPr>
              <w:t>Firma del representante legal</w:t>
            </w:r>
          </w:p>
        </w:tc>
      </w:tr>
    </w:tbl>
    <w:p w:rsidR="00B15AA7" w:rsidRPr="00552F8E" w:rsidRDefault="00B15AA7" w:rsidP="001723E6">
      <w:pPr>
        <w:jc w:val="center"/>
        <w:rPr>
          <w:rFonts w:ascii="Arial" w:hAnsi="Arial" w:cs="Arial"/>
          <w:b/>
          <w:sz w:val="12"/>
          <w:szCs w:val="12"/>
          <w:highlight w:val="yellow"/>
        </w:rPr>
      </w:pPr>
    </w:p>
    <w:p w:rsidR="007F6F48" w:rsidRPr="001723E6" w:rsidRDefault="00B27693" w:rsidP="00552F8E">
      <w:pPr>
        <w:rPr>
          <w:rFonts w:ascii="Arial" w:hAnsi="Arial" w:cs="Arial"/>
          <w:b/>
          <w:sz w:val="16"/>
          <w:szCs w:val="16"/>
        </w:rPr>
      </w:pPr>
      <w:r w:rsidRPr="00552F8E">
        <w:rPr>
          <w:rFonts w:ascii="Arial" w:hAnsi="Arial" w:cs="Arial"/>
          <w:i/>
          <w:sz w:val="12"/>
          <w:szCs w:val="12"/>
        </w:rPr>
        <w:t xml:space="preserve">Protección de datos: La información personal que va a proporcional en este formulario se integrará en el fichero de datos “Gestión de procedimientos” con la finalidad de la </w:t>
      </w:r>
    </w:p>
    <w:sectPr w:rsidR="007F6F48" w:rsidRPr="001723E6" w:rsidSect="00F578CC">
      <w:headerReference w:type="default" r:id="rId8"/>
      <w:footerReference w:type="default" r:id="rId9"/>
      <w:pgSz w:w="11907" w:h="16840" w:code="9"/>
      <w:pgMar w:top="1701" w:right="1134" w:bottom="1134" w:left="1134" w:header="567" w:footer="425" w:gutter="227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1F" w:rsidRDefault="0072761F">
      <w:r>
        <w:separator/>
      </w:r>
    </w:p>
  </w:endnote>
  <w:endnote w:type="continuationSeparator" w:id="0">
    <w:p w:rsidR="0072761F" w:rsidRDefault="0072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 Frutiger Light">
    <w:panose1 w:val="00000000000000000000"/>
    <w:charset w:val="4D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63B" w:rsidRPr="004963D9" w:rsidRDefault="0008063B">
    <w:pPr>
      <w:pStyle w:val="Piedepgina"/>
      <w:jc w:val="right"/>
      <w:rPr>
        <w:sz w:val="18"/>
        <w:szCs w:val="18"/>
      </w:rPr>
    </w:pPr>
    <w:r w:rsidRPr="004963D9">
      <w:rPr>
        <w:sz w:val="18"/>
        <w:szCs w:val="18"/>
      </w:rPr>
      <w:fldChar w:fldCharType="begin"/>
    </w:r>
    <w:r w:rsidRPr="004963D9">
      <w:rPr>
        <w:sz w:val="18"/>
        <w:szCs w:val="18"/>
      </w:rPr>
      <w:instrText>PAGE   \* MERGEFORMAT</w:instrText>
    </w:r>
    <w:r w:rsidRPr="004963D9">
      <w:rPr>
        <w:sz w:val="18"/>
        <w:szCs w:val="18"/>
      </w:rPr>
      <w:fldChar w:fldCharType="separate"/>
    </w:r>
    <w:r w:rsidR="00E21BF7">
      <w:rPr>
        <w:noProof/>
        <w:sz w:val="18"/>
        <w:szCs w:val="18"/>
      </w:rPr>
      <w:t>3</w:t>
    </w:r>
    <w:r w:rsidRPr="004963D9">
      <w:rPr>
        <w:sz w:val="18"/>
        <w:szCs w:val="18"/>
      </w:rPr>
      <w:fldChar w:fldCharType="end"/>
    </w:r>
  </w:p>
  <w:p w:rsidR="00A41497" w:rsidRPr="007C011E" w:rsidRDefault="00A41497">
    <w:pPr>
      <w:pStyle w:val="SPIGA-Piedepgina"/>
      <w:rPr>
        <w:b/>
        <w:bCs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1F" w:rsidRDefault="0072761F">
      <w:r>
        <w:separator/>
      </w:r>
    </w:p>
  </w:footnote>
  <w:footnote w:type="continuationSeparator" w:id="0">
    <w:p w:rsidR="0072761F" w:rsidRDefault="0072761F">
      <w:r>
        <w:continuationSeparator/>
      </w:r>
    </w:p>
  </w:footnote>
  <w:footnote w:id="1">
    <w:p w:rsidR="00A41497" w:rsidRPr="00942930" w:rsidRDefault="00A41497" w:rsidP="00906D5F">
      <w:pPr>
        <w:pStyle w:val="Default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942930">
        <w:rPr>
          <w:i/>
          <w:sz w:val="14"/>
          <w:szCs w:val="14"/>
        </w:rPr>
        <w:t>“Usuario de los lodos” según Orden AAA/1072/2013, de 7 de junio, sobre utilización de lodos de depuración en el sector agrario.</w:t>
      </w:r>
    </w:p>
  </w:footnote>
  <w:footnote w:id="2">
    <w:p w:rsidR="00A41497" w:rsidRPr="00350028" w:rsidRDefault="00A41497" w:rsidP="00331C84">
      <w:pPr>
        <w:pStyle w:val="NormalWeb"/>
        <w:spacing w:before="0" w:beforeAutospacing="0" w:after="0" w:afterAutospacing="0"/>
        <w:jc w:val="both"/>
        <w:rPr>
          <w:i/>
          <w:sz w:val="12"/>
          <w:szCs w:val="12"/>
        </w:rPr>
      </w:pPr>
      <w:r w:rsidRPr="00350028">
        <w:rPr>
          <w:rStyle w:val="Refdenotaalpie"/>
          <w:sz w:val="12"/>
          <w:szCs w:val="12"/>
        </w:rPr>
        <w:footnoteRef/>
      </w:r>
      <w:r w:rsidRPr="00350028">
        <w:rPr>
          <w:sz w:val="12"/>
          <w:szCs w:val="12"/>
        </w:rPr>
        <w:t xml:space="preserve"> </w:t>
      </w:r>
      <w:r w:rsidRPr="00350028">
        <w:rPr>
          <w:i/>
          <w:sz w:val="12"/>
          <w:szCs w:val="12"/>
        </w:rPr>
        <w:t>Definiciones según artículo 1 del Real Decreto 1310/1990, de 29 de octubre, por el que se regula la utilización de los lodos de depuración en el sector agrario:</w:t>
      </w:r>
    </w:p>
    <w:p w:rsidR="00A41497" w:rsidRPr="00350028" w:rsidRDefault="00A41497" w:rsidP="00331C84">
      <w:pPr>
        <w:pStyle w:val="NormalWeb"/>
        <w:spacing w:before="0" w:beforeAutospacing="0" w:after="0" w:afterAutospacing="0"/>
        <w:ind w:left="709"/>
        <w:jc w:val="both"/>
        <w:rPr>
          <w:i/>
          <w:sz w:val="12"/>
          <w:szCs w:val="12"/>
        </w:rPr>
      </w:pPr>
      <w:r w:rsidRPr="00350028">
        <w:rPr>
          <w:i/>
          <w:sz w:val="12"/>
          <w:szCs w:val="12"/>
        </w:rPr>
        <w:t>a) «</w:t>
      </w:r>
      <w:r w:rsidRPr="00350028">
        <w:rPr>
          <w:b/>
          <w:i/>
          <w:sz w:val="12"/>
          <w:szCs w:val="12"/>
        </w:rPr>
        <w:t>Lodos de depuración</w:t>
      </w:r>
      <w:r w:rsidRPr="00350028">
        <w:rPr>
          <w:i/>
          <w:sz w:val="12"/>
          <w:szCs w:val="12"/>
        </w:rPr>
        <w:t xml:space="preserve">»: Los lodos residuales salidos de todo tipo de estaciones depuradoras de aguas residuales </w:t>
      </w:r>
      <w:r w:rsidRPr="00350028">
        <w:rPr>
          <w:b/>
          <w:i/>
          <w:sz w:val="12"/>
          <w:szCs w:val="12"/>
          <w:u w:val="single"/>
        </w:rPr>
        <w:t>domésticas, urbanas</w:t>
      </w:r>
      <w:r w:rsidRPr="00350028">
        <w:rPr>
          <w:i/>
          <w:sz w:val="12"/>
          <w:szCs w:val="12"/>
        </w:rPr>
        <w:t xml:space="preserve"> o de aguas residuales de composición similar a las anteriormente citadas, así como los procedentes de fosas sépticas y de otras instalaciones de depuración similares utilizadas para el tratamiento de aguas residuales.</w:t>
      </w:r>
    </w:p>
    <w:p w:rsidR="00A41497" w:rsidRPr="00350028" w:rsidRDefault="00A41497" w:rsidP="00331C84">
      <w:pPr>
        <w:pStyle w:val="NormalWeb"/>
        <w:spacing w:before="0" w:beforeAutospacing="0" w:after="0" w:afterAutospacing="0"/>
        <w:ind w:left="709"/>
        <w:jc w:val="both"/>
        <w:rPr>
          <w:i/>
          <w:sz w:val="12"/>
          <w:szCs w:val="12"/>
        </w:rPr>
      </w:pPr>
      <w:r w:rsidRPr="00350028">
        <w:rPr>
          <w:i/>
          <w:sz w:val="12"/>
          <w:szCs w:val="12"/>
        </w:rPr>
        <w:t xml:space="preserve">b) </w:t>
      </w:r>
      <w:r w:rsidRPr="00350028">
        <w:rPr>
          <w:b/>
          <w:i/>
          <w:sz w:val="12"/>
          <w:szCs w:val="12"/>
        </w:rPr>
        <w:t>«Lodos tratados</w:t>
      </w:r>
      <w:r w:rsidRPr="00350028">
        <w:rPr>
          <w:i/>
          <w:sz w:val="12"/>
          <w:szCs w:val="12"/>
        </w:rPr>
        <w:t>»: Son los lodos de depuración tratados por una vía biológica, química o térmica, mediante almacenamiento a largo plazo o por cualquier otro procedimiento apropiado, de manera que se reduzca de forma significativa su poder de fermentación y los inconvenientes sanitarios de su utilización.</w:t>
      </w:r>
    </w:p>
  </w:footnote>
  <w:footnote w:id="3">
    <w:p w:rsidR="00A41497" w:rsidRPr="00350028" w:rsidRDefault="00A41497" w:rsidP="00350028">
      <w:pPr>
        <w:pStyle w:val="Textonotapie"/>
        <w:rPr>
          <w:rFonts w:ascii="Arial" w:hAnsi="Arial" w:cs="Arial"/>
          <w:sz w:val="12"/>
          <w:szCs w:val="12"/>
        </w:rPr>
      </w:pPr>
      <w:r w:rsidRPr="00350028">
        <w:rPr>
          <w:rStyle w:val="Refdenotaalpie"/>
          <w:rFonts w:ascii="Arial" w:hAnsi="Arial" w:cs="Arial"/>
          <w:sz w:val="12"/>
          <w:szCs w:val="12"/>
        </w:rPr>
        <w:footnoteRef/>
      </w:r>
      <w:r w:rsidRPr="00350028">
        <w:rPr>
          <w:rFonts w:ascii="Arial" w:hAnsi="Arial" w:cs="Arial"/>
          <w:sz w:val="12"/>
          <w:szCs w:val="12"/>
        </w:rPr>
        <w:t xml:space="preserve"> La aplicación en parcelas deberá realizarse por personas físicas o jurídicas autorizadas para dichas operaciones y residuos.</w:t>
      </w:r>
    </w:p>
  </w:footnote>
  <w:footnote w:id="4">
    <w:p w:rsidR="00A41497" w:rsidRPr="00CF7837" w:rsidRDefault="00A41497" w:rsidP="00245004">
      <w:pPr>
        <w:pStyle w:val="Textonotapie"/>
        <w:rPr>
          <w:sz w:val="12"/>
          <w:szCs w:val="12"/>
        </w:rPr>
      </w:pPr>
      <w:r w:rsidRPr="00CF7837">
        <w:rPr>
          <w:rStyle w:val="Refdenotaalpie"/>
          <w:rFonts w:ascii="Arial" w:hAnsi="Arial" w:cs="Arial"/>
          <w:sz w:val="12"/>
          <w:szCs w:val="12"/>
        </w:rPr>
        <w:footnoteRef/>
      </w:r>
      <w:r w:rsidRPr="00CF7837">
        <w:rPr>
          <w:sz w:val="12"/>
          <w:szCs w:val="12"/>
        </w:rPr>
        <w:t xml:space="preserve"> </w:t>
      </w:r>
      <w:r w:rsidRPr="00CF7837">
        <w:rPr>
          <w:rFonts w:ascii="Arial" w:hAnsi="Arial" w:cs="Arial"/>
          <w:sz w:val="12"/>
          <w:szCs w:val="12"/>
        </w:rPr>
        <w:t>Se deberá tener en consideración la normativa en materia de subproductos animales no destinados a consumo humano.</w:t>
      </w:r>
    </w:p>
  </w:footnote>
  <w:footnote w:id="5">
    <w:p w:rsidR="00A41497" w:rsidRDefault="00A41497">
      <w:pPr>
        <w:pStyle w:val="Textonotapie"/>
      </w:pPr>
      <w:r w:rsidRPr="00595C96">
        <w:rPr>
          <w:rStyle w:val="Refdenotaalpie"/>
        </w:rPr>
        <w:footnoteRef/>
      </w:r>
      <w:r w:rsidRPr="00595C96">
        <w:t xml:space="preserve"> </w:t>
      </w:r>
      <w:r w:rsidRPr="00595C96">
        <w:rPr>
          <w:rFonts w:ascii="Arial" w:hAnsi="Arial" w:cs="Arial"/>
          <w:sz w:val="12"/>
          <w:szCs w:val="12"/>
        </w:rPr>
        <w:t>Ver “Orientaciones para aportar documentación relativa a Autorización de parcelas para aplicación agrícola de lodos de depuración tratados”.</w:t>
      </w:r>
    </w:p>
  </w:footnote>
  <w:footnote w:id="6">
    <w:p w:rsidR="00A41497" w:rsidRDefault="00A4149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350028">
        <w:rPr>
          <w:rFonts w:ascii="Arial" w:hAnsi="Arial" w:cs="Arial"/>
          <w:sz w:val="12"/>
          <w:szCs w:val="12"/>
        </w:rPr>
        <w:t xml:space="preserve">Se considera válido el Anexo I de </w:t>
      </w:r>
      <w:smartTag w:uri="urn:schemas-microsoft-com:office:smarttags" w:element="PersonName">
        <w:smartTagPr>
          <w:attr w:name="ProductID" w:val="la Orden AAA"/>
        </w:smartTagPr>
        <w:r w:rsidRPr="00350028">
          <w:rPr>
            <w:rFonts w:ascii="Arial" w:hAnsi="Arial" w:cs="Arial"/>
            <w:sz w:val="12"/>
            <w:szCs w:val="12"/>
          </w:rPr>
          <w:t>la Orden AAA</w:t>
        </w:r>
      </w:smartTag>
      <w:r w:rsidRPr="00350028">
        <w:rPr>
          <w:rFonts w:ascii="Arial" w:hAnsi="Arial" w:cs="Arial"/>
          <w:sz w:val="12"/>
          <w:szCs w:val="12"/>
        </w:rPr>
        <w:t>/1072/2013, de 7 de junio, sobre utilización de lodos de depuración en el sector agrario firmado y sellado por los titulares de la depuradora.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35"/>
      <w:gridCol w:w="3540"/>
      <w:gridCol w:w="1727"/>
    </w:tblGrid>
    <w:tr w:rsidR="00A41497" w:rsidTr="0008063B">
      <w:tblPrEx>
        <w:tblCellMar>
          <w:top w:w="0" w:type="dxa"/>
          <w:bottom w:w="0" w:type="dxa"/>
        </w:tblCellMar>
      </w:tblPrEx>
      <w:trPr>
        <w:trHeight w:hRule="exact" w:val="1431"/>
      </w:trPr>
      <w:tc>
        <w:tcPr>
          <w:tcW w:w="2080" w:type="pct"/>
          <w:vAlign w:val="center"/>
        </w:tcPr>
        <w:p w:rsidR="00A41497" w:rsidRPr="00292FF1" w:rsidRDefault="004963D9" w:rsidP="00AD4697">
          <w:pPr>
            <w:pStyle w:val="Encabezad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-410210</wp:posOffset>
                </wp:positionV>
                <wp:extent cx="2536825" cy="669290"/>
                <wp:effectExtent l="0" t="0" r="0" b="0"/>
                <wp:wrapSquare wrapText="bothSides"/>
                <wp:docPr id="3" name="Imagen 3" descr="Encabezado DG MA y Mar Men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ncabezado DG MA y Mar Men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87" t="10510" r="493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36825" cy="669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42" w:type="pct"/>
          <w:shd w:val="clear" w:color="auto" w:fill="CCCCCC"/>
          <w:vAlign w:val="center"/>
        </w:tcPr>
        <w:p w:rsidR="00A41497" w:rsidRDefault="00A41497" w:rsidP="00292FF1">
          <w:pPr>
            <w:pStyle w:val="Encabezad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Solicitud de Autorización de </w:t>
          </w:r>
          <w:r w:rsidRPr="009D05CA">
            <w:rPr>
              <w:rFonts w:ascii="Arial" w:hAnsi="Arial" w:cs="Arial"/>
              <w:b/>
              <w:sz w:val="20"/>
            </w:rPr>
            <w:t>parcela</w:t>
          </w:r>
          <w:r>
            <w:rPr>
              <w:rFonts w:ascii="Arial" w:hAnsi="Arial" w:cs="Arial"/>
              <w:b/>
              <w:sz w:val="20"/>
            </w:rPr>
            <w:t>s</w:t>
          </w:r>
          <w:r w:rsidRPr="009D05CA">
            <w:rPr>
              <w:rFonts w:ascii="Arial" w:hAnsi="Arial" w:cs="Arial"/>
              <w:b/>
              <w:sz w:val="20"/>
            </w:rPr>
            <w:t xml:space="preserve"> para aplicación agrícola de lodos de depuración tratados</w:t>
          </w:r>
          <w:r>
            <w:rPr>
              <w:rFonts w:ascii="Arial" w:hAnsi="Arial" w:cs="Arial"/>
              <w:b/>
              <w:sz w:val="20"/>
            </w:rPr>
            <w:t>.</w:t>
          </w:r>
        </w:p>
        <w:p w:rsidR="00A41497" w:rsidRPr="00FD7F21" w:rsidRDefault="00A41497" w:rsidP="00292FF1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</w:p>
        <w:p w:rsidR="00A41497" w:rsidRPr="0079051F" w:rsidRDefault="00A41497" w:rsidP="00292FF1">
          <w:pPr>
            <w:pStyle w:val="Encabezado"/>
            <w:jc w:val="center"/>
            <w:rPr>
              <w:rFonts w:ascii="Arial" w:hAnsi="Arial" w:cs="Arial"/>
              <w:b/>
              <w:i/>
              <w:color w:val="FFFFFF"/>
              <w:sz w:val="10"/>
              <w:szCs w:val="10"/>
            </w:rPr>
          </w:pPr>
          <w:r w:rsidRPr="0079051F">
            <w:rPr>
              <w:rFonts w:ascii="Arial" w:hAnsi="Arial" w:cs="Arial"/>
              <w:b/>
              <w:i/>
              <w:sz w:val="10"/>
              <w:szCs w:val="10"/>
            </w:rPr>
            <w:t>(</w:t>
          </w:r>
          <w:r>
            <w:rPr>
              <w:rFonts w:ascii="Arial" w:hAnsi="Arial" w:cs="Arial"/>
              <w:b/>
              <w:i/>
              <w:sz w:val="10"/>
              <w:szCs w:val="10"/>
            </w:rPr>
            <w:t>T</w:t>
          </w:r>
          <w:r w:rsidRPr="0079051F">
            <w:rPr>
              <w:rFonts w:ascii="Arial" w:hAnsi="Arial" w:cs="Arial"/>
              <w:b/>
              <w:i/>
              <w:sz w:val="10"/>
              <w:szCs w:val="10"/>
            </w:rPr>
            <w:t>ratamiento de residuos</w:t>
          </w:r>
          <w:r>
            <w:rPr>
              <w:rFonts w:ascii="Arial" w:hAnsi="Arial" w:cs="Arial"/>
              <w:b/>
              <w:i/>
              <w:sz w:val="10"/>
              <w:szCs w:val="10"/>
            </w:rPr>
            <w:t xml:space="preserve"> conforme a</w:t>
          </w:r>
          <w:r w:rsidRPr="0079051F">
            <w:rPr>
              <w:rFonts w:ascii="Arial" w:hAnsi="Arial" w:cs="Arial"/>
              <w:b/>
              <w:i/>
              <w:sz w:val="10"/>
              <w:szCs w:val="10"/>
            </w:rPr>
            <w:t>rtículo 27 y anexo VI</w:t>
          </w:r>
          <w:r>
            <w:rPr>
              <w:rFonts w:ascii="Arial" w:hAnsi="Arial" w:cs="Arial"/>
              <w:b/>
              <w:i/>
              <w:sz w:val="10"/>
              <w:szCs w:val="10"/>
            </w:rPr>
            <w:t>.1</w:t>
          </w:r>
          <w:r w:rsidRPr="0079051F">
            <w:rPr>
              <w:rFonts w:ascii="Arial" w:hAnsi="Arial" w:cs="Arial"/>
              <w:b/>
              <w:i/>
              <w:sz w:val="10"/>
              <w:szCs w:val="10"/>
            </w:rPr>
            <w:t xml:space="preserve"> de </w:t>
          </w:r>
          <w:smartTag w:uri="urn:schemas-microsoft-com:office:smarttags" w:element="PersonName">
            <w:smartTagPr>
              <w:attr w:name="ProductID" w:val="la Ley"/>
            </w:smartTagPr>
            <w:r w:rsidRPr="0079051F">
              <w:rPr>
                <w:rFonts w:ascii="Arial" w:hAnsi="Arial" w:cs="Arial"/>
                <w:b/>
                <w:i/>
                <w:sz w:val="10"/>
                <w:szCs w:val="10"/>
              </w:rPr>
              <w:t>la Ley</w:t>
            </w:r>
          </w:smartTag>
          <w:r w:rsidRPr="0079051F">
            <w:rPr>
              <w:rFonts w:ascii="Arial" w:hAnsi="Arial" w:cs="Arial"/>
              <w:b/>
              <w:i/>
              <w:sz w:val="10"/>
              <w:szCs w:val="10"/>
            </w:rPr>
            <w:t xml:space="preserve"> 22/2011, de 28 de julio, de Residuos y Suelos Contaminados)</w:t>
          </w:r>
        </w:p>
      </w:tc>
      <w:tc>
        <w:tcPr>
          <w:tcW w:w="978" w:type="pct"/>
          <w:vAlign w:val="center"/>
        </w:tcPr>
        <w:p w:rsidR="00A41497" w:rsidRDefault="00A41497" w:rsidP="000B486E">
          <w:pPr>
            <w:pStyle w:val="Encabezado"/>
            <w:tabs>
              <w:tab w:val="left" w:pos="1546"/>
            </w:tabs>
            <w:ind w:left="72" w:right="141"/>
            <w:jc w:val="left"/>
            <w:rPr>
              <w:rFonts w:ascii="Arial" w:hAnsi="Arial" w:cs="Arial"/>
              <w:sz w:val="14"/>
              <w:szCs w:val="14"/>
            </w:rPr>
          </w:pPr>
          <w:r w:rsidRPr="000B486E">
            <w:rPr>
              <w:rFonts w:ascii="Arial" w:hAnsi="Arial" w:cs="Arial"/>
              <w:sz w:val="14"/>
              <w:szCs w:val="14"/>
            </w:rPr>
            <w:t>Servicio de Gestión y Disciplina Ambiental</w:t>
          </w:r>
        </w:p>
        <w:p w:rsidR="00A41497" w:rsidRPr="000B486E" w:rsidRDefault="00A41497" w:rsidP="000B486E">
          <w:pPr>
            <w:pStyle w:val="Encabezado"/>
            <w:tabs>
              <w:tab w:val="left" w:pos="1546"/>
            </w:tabs>
            <w:ind w:left="72" w:right="141"/>
            <w:jc w:val="left"/>
            <w:rPr>
              <w:rFonts w:ascii="Arial" w:hAnsi="Arial" w:cs="Arial"/>
              <w:sz w:val="14"/>
              <w:szCs w:val="14"/>
            </w:rPr>
          </w:pPr>
        </w:p>
        <w:p w:rsidR="00A41497" w:rsidRDefault="00A41497" w:rsidP="000B486E">
          <w:pPr>
            <w:pStyle w:val="Encabezado"/>
            <w:ind w:left="34"/>
            <w:jc w:val="left"/>
            <w:rPr>
              <w:rFonts w:ascii="Arial" w:hAnsi="Arial" w:cs="Arial"/>
              <w:sz w:val="14"/>
              <w:szCs w:val="14"/>
              <w:lang w:val="pt-PT"/>
            </w:rPr>
          </w:pPr>
          <w:r w:rsidRPr="000B486E">
            <w:rPr>
              <w:rFonts w:ascii="Arial" w:hAnsi="Arial" w:cs="Arial"/>
              <w:sz w:val="14"/>
              <w:szCs w:val="14"/>
              <w:lang w:val="pt-PT"/>
            </w:rPr>
            <w:t>C/ Catedrático Eugenio Úbeda, nº 3, 4ª planta</w:t>
          </w:r>
        </w:p>
        <w:p w:rsidR="00A41497" w:rsidRPr="000B486E" w:rsidRDefault="00A41497" w:rsidP="000B486E">
          <w:pPr>
            <w:pStyle w:val="Encabezado"/>
            <w:ind w:left="34"/>
            <w:jc w:val="left"/>
            <w:rPr>
              <w:rFonts w:ascii="Arial" w:hAnsi="Arial" w:cs="Arial"/>
              <w:sz w:val="14"/>
              <w:szCs w:val="14"/>
              <w:lang w:val="pt-PT"/>
            </w:rPr>
          </w:pPr>
        </w:p>
        <w:p w:rsidR="00A41497" w:rsidRPr="000B486E" w:rsidRDefault="00A41497" w:rsidP="000B486E">
          <w:pPr>
            <w:pStyle w:val="Encabezado"/>
            <w:ind w:left="72" w:firstLine="13"/>
            <w:jc w:val="left"/>
            <w:rPr>
              <w:rFonts w:ascii="Arial" w:hAnsi="Arial" w:cs="Arial"/>
              <w:sz w:val="14"/>
              <w:szCs w:val="14"/>
            </w:rPr>
          </w:pPr>
          <w:r w:rsidRPr="000B486E">
            <w:rPr>
              <w:rFonts w:ascii="Arial" w:hAnsi="Arial" w:cs="Arial"/>
              <w:sz w:val="14"/>
              <w:szCs w:val="14"/>
            </w:rPr>
            <w:t>30008 – Murcia</w:t>
          </w:r>
        </w:p>
        <w:p w:rsidR="00A41497" w:rsidRPr="000B486E" w:rsidRDefault="00A41497" w:rsidP="000B486E">
          <w:pPr>
            <w:pStyle w:val="Encabezado"/>
            <w:ind w:left="72" w:firstLine="12"/>
            <w:jc w:val="left"/>
            <w:rPr>
              <w:rFonts w:ascii="Arial" w:hAnsi="Arial" w:cs="Arial"/>
              <w:sz w:val="14"/>
              <w:szCs w:val="14"/>
            </w:rPr>
          </w:pPr>
          <w:proofErr w:type="spellStart"/>
          <w:r w:rsidRPr="000B486E">
            <w:rPr>
              <w:rFonts w:ascii="Arial" w:hAnsi="Arial" w:cs="Arial"/>
              <w:sz w:val="14"/>
              <w:szCs w:val="14"/>
            </w:rPr>
            <w:t>Tlf</w:t>
          </w:r>
          <w:proofErr w:type="spellEnd"/>
          <w:r w:rsidRPr="000B486E">
            <w:rPr>
              <w:rFonts w:ascii="Arial" w:hAnsi="Arial" w:cs="Arial"/>
              <w:sz w:val="14"/>
              <w:szCs w:val="14"/>
            </w:rPr>
            <w:t>. 012 / 968 36 20 00</w:t>
          </w:r>
        </w:p>
        <w:p w:rsidR="00A41497" w:rsidRDefault="00A41497" w:rsidP="000B486E">
          <w:pPr>
            <w:pStyle w:val="Encabezado"/>
            <w:spacing w:before="120"/>
            <w:ind w:left="72" w:hanging="181"/>
            <w:jc w:val="center"/>
            <w:rPr>
              <w:rFonts w:ascii="Arial" w:hAnsi="Arial" w:cs="Arial"/>
              <w:b/>
              <w:color w:val="333333"/>
              <w:sz w:val="20"/>
            </w:rPr>
          </w:pPr>
        </w:p>
      </w:tc>
    </w:tr>
  </w:tbl>
  <w:p w:rsidR="00A41497" w:rsidRDefault="00A414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5EA0"/>
    <w:multiLevelType w:val="multilevel"/>
    <w:tmpl w:val="3844D492"/>
    <w:lvl w:ilvl="0">
      <w:start w:val="1"/>
      <w:numFmt w:val="decimal"/>
      <w:pStyle w:val="Ttulo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Letter"/>
      <w:pStyle w:val="Ttulo4"/>
      <w:lvlText w:val="%4)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pStyle w:val="Ttulo5"/>
      <w:lvlText w:val="%4%5)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36F7B78"/>
    <w:multiLevelType w:val="singleLevel"/>
    <w:tmpl w:val="2DE4D750"/>
    <w:lvl w:ilvl="0">
      <w:start w:val="1"/>
      <w:numFmt w:val="bullet"/>
      <w:pStyle w:val="Textoindepndienteindentadoconvi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2" w15:restartNumberingAfterBreak="0">
    <w:nsid w:val="072240A2"/>
    <w:multiLevelType w:val="hybridMultilevel"/>
    <w:tmpl w:val="160627E4"/>
    <w:lvl w:ilvl="0" w:tplc="1DF808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0136F"/>
    <w:multiLevelType w:val="hybridMultilevel"/>
    <w:tmpl w:val="9B325D7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3565"/>
        </w:tabs>
        <w:ind w:left="35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5"/>
        </w:tabs>
        <w:ind w:left="42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5"/>
        </w:tabs>
        <w:ind w:left="50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5"/>
        </w:tabs>
        <w:ind w:left="57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5"/>
        </w:tabs>
        <w:ind w:left="64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5"/>
        </w:tabs>
        <w:ind w:left="78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5"/>
        </w:tabs>
        <w:ind w:left="8605" w:hanging="360"/>
      </w:pPr>
      <w:rPr>
        <w:rFonts w:ascii="Wingdings" w:hAnsi="Wingdings" w:hint="default"/>
      </w:rPr>
    </w:lvl>
  </w:abstractNum>
  <w:abstractNum w:abstractNumId="4" w15:restartNumberingAfterBreak="0">
    <w:nsid w:val="17223A5E"/>
    <w:multiLevelType w:val="hybridMultilevel"/>
    <w:tmpl w:val="EE0008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329AF"/>
    <w:multiLevelType w:val="multilevel"/>
    <w:tmpl w:val="9ED00A6E"/>
    <w:lvl w:ilvl="0">
      <w:start w:val="1"/>
      <w:numFmt w:val="ordinalText"/>
      <w:pStyle w:val="SPIGA-Normalconordinales"/>
      <w:lvlText w:val="%1."/>
      <w:lvlJc w:val="left"/>
      <w:pPr>
        <w:tabs>
          <w:tab w:val="num" w:pos="1080"/>
        </w:tabs>
        <w:ind w:left="360" w:hanging="360"/>
      </w:pPr>
      <w:rPr>
        <w:rFonts w:hint="default"/>
        <w:b/>
        <w:i w:val="0"/>
        <w:cap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7680B6E"/>
    <w:multiLevelType w:val="hybridMultilevel"/>
    <w:tmpl w:val="42D8C5E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06ABE"/>
    <w:multiLevelType w:val="hybridMultilevel"/>
    <w:tmpl w:val="D034CFCE"/>
    <w:lvl w:ilvl="0" w:tplc="8B860A3A">
      <w:start w:val="1"/>
      <w:numFmt w:val="bullet"/>
      <w:pStyle w:val="SPIGA-Normalconguione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82C26"/>
    <w:multiLevelType w:val="multilevel"/>
    <w:tmpl w:val="64D80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7D1290"/>
    <w:multiLevelType w:val="hybridMultilevel"/>
    <w:tmpl w:val="B7500F2E"/>
    <w:lvl w:ilvl="0" w:tplc="587E60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01819"/>
    <w:multiLevelType w:val="hybridMultilevel"/>
    <w:tmpl w:val="627CBC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4E4B47"/>
    <w:multiLevelType w:val="hybridMultilevel"/>
    <w:tmpl w:val="4A6202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109DB"/>
    <w:multiLevelType w:val="hybridMultilevel"/>
    <w:tmpl w:val="A5BCBE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2F66D7"/>
    <w:multiLevelType w:val="singleLevel"/>
    <w:tmpl w:val="78A02D24"/>
    <w:lvl w:ilvl="0">
      <w:start w:val="1"/>
      <w:numFmt w:val="bullet"/>
      <w:pStyle w:val="Textoindependienteconvie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14" w15:restartNumberingAfterBreak="0">
    <w:nsid w:val="66A4701C"/>
    <w:multiLevelType w:val="multilevel"/>
    <w:tmpl w:val="55A879FC"/>
    <w:lvl w:ilvl="0">
      <w:start w:val="1"/>
      <w:numFmt w:val="decimal"/>
      <w:pStyle w:val="SPIGA-Normalconapartado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6DE95F29"/>
    <w:multiLevelType w:val="hybridMultilevel"/>
    <w:tmpl w:val="468A7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14"/>
  </w:num>
  <w:num w:numId="10">
    <w:abstractNumId w:val="5"/>
  </w:num>
  <w:num w:numId="11">
    <w:abstractNumId w:val="6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11"/>
  </w:num>
  <w:num w:numId="17">
    <w:abstractNumId w:val="3"/>
  </w:num>
  <w:num w:numId="18">
    <w:abstractNumId w:val="8"/>
  </w:num>
  <w:num w:numId="19">
    <w:abstractNumId w:val="4"/>
  </w:num>
  <w:num w:numId="20">
    <w:abstractNumId w:val="0"/>
  </w:num>
  <w:num w:numId="21">
    <w:abstractNumId w:val="0"/>
  </w:num>
  <w:num w:numId="22">
    <w:abstractNumId w:val="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B8"/>
    <w:rsid w:val="00001432"/>
    <w:rsid w:val="000137DC"/>
    <w:rsid w:val="00037FAE"/>
    <w:rsid w:val="00061104"/>
    <w:rsid w:val="000620D7"/>
    <w:rsid w:val="0006318B"/>
    <w:rsid w:val="00066A10"/>
    <w:rsid w:val="00071B8D"/>
    <w:rsid w:val="000736DD"/>
    <w:rsid w:val="0008063B"/>
    <w:rsid w:val="000838BB"/>
    <w:rsid w:val="00090B10"/>
    <w:rsid w:val="000A7BB0"/>
    <w:rsid w:val="000B486E"/>
    <w:rsid w:val="000E341B"/>
    <w:rsid w:val="000F3750"/>
    <w:rsid w:val="000F4A1B"/>
    <w:rsid w:val="001020DC"/>
    <w:rsid w:val="00114EB7"/>
    <w:rsid w:val="00137C45"/>
    <w:rsid w:val="00171DB4"/>
    <w:rsid w:val="001723E6"/>
    <w:rsid w:val="00177E4F"/>
    <w:rsid w:val="001967E4"/>
    <w:rsid w:val="001A5567"/>
    <w:rsid w:val="001D3BAA"/>
    <w:rsid w:val="001D5B7A"/>
    <w:rsid w:val="001F1012"/>
    <w:rsid w:val="00200614"/>
    <w:rsid w:val="00206BFA"/>
    <w:rsid w:val="002204EB"/>
    <w:rsid w:val="002238BF"/>
    <w:rsid w:val="00224F2B"/>
    <w:rsid w:val="00245004"/>
    <w:rsid w:val="00251C8F"/>
    <w:rsid w:val="0025266F"/>
    <w:rsid w:val="00263CB7"/>
    <w:rsid w:val="002649F4"/>
    <w:rsid w:val="00266C9C"/>
    <w:rsid w:val="0027436B"/>
    <w:rsid w:val="00292FF1"/>
    <w:rsid w:val="002A5C01"/>
    <w:rsid w:val="002D78F3"/>
    <w:rsid w:val="002F148C"/>
    <w:rsid w:val="002F1C32"/>
    <w:rsid w:val="00312866"/>
    <w:rsid w:val="00331C84"/>
    <w:rsid w:val="00332970"/>
    <w:rsid w:val="00335590"/>
    <w:rsid w:val="00343D73"/>
    <w:rsid w:val="00350028"/>
    <w:rsid w:val="00355C9A"/>
    <w:rsid w:val="0035769C"/>
    <w:rsid w:val="0036449E"/>
    <w:rsid w:val="00367FA0"/>
    <w:rsid w:val="00371C3D"/>
    <w:rsid w:val="003739BF"/>
    <w:rsid w:val="003B6F40"/>
    <w:rsid w:val="003C0E2D"/>
    <w:rsid w:val="003D678F"/>
    <w:rsid w:val="003E155C"/>
    <w:rsid w:val="003F5C4E"/>
    <w:rsid w:val="0040102B"/>
    <w:rsid w:val="00401451"/>
    <w:rsid w:val="00406E4A"/>
    <w:rsid w:val="004138E6"/>
    <w:rsid w:val="00431258"/>
    <w:rsid w:val="004337C4"/>
    <w:rsid w:val="00445B00"/>
    <w:rsid w:val="004540AD"/>
    <w:rsid w:val="00460CEA"/>
    <w:rsid w:val="0046556B"/>
    <w:rsid w:val="004673D5"/>
    <w:rsid w:val="004963D9"/>
    <w:rsid w:val="004B7225"/>
    <w:rsid w:val="004C3F8D"/>
    <w:rsid w:val="004D0DFD"/>
    <w:rsid w:val="004D38DF"/>
    <w:rsid w:val="004E1015"/>
    <w:rsid w:val="004F1405"/>
    <w:rsid w:val="004F5D23"/>
    <w:rsid w:val="005075ED"/>
    <w:rsid w:val="0051370E"/>
    <w:rsid w:val="0051662D"/>
    <w:rsid w:val="00521AA9"/>
    <w:rsid w:val="00535536"/>
    <w:rsid w:val="005368E1"/>
    <w:rsid w:val="00544382"/>
    <w:rsid w:val="00550829"/>
    <w:rsid w:val="00552F8E"/>
    <w:rsid w:val="00553944"/>
    <w:rsid w:val="00565865"/>
    <w:rsid w:val="00577AA6"/>
    <w:rsid w:val="00586DCE"/>
    <w:rsid w:val="00595C96"/>
    <w:rsid w:val="00596AB4"/>
    <w:rsid w:val="005D1F17"/>
    <w:rsid w:val="005D25ED"/>
    <w:rsid w:val="00601048"/>
    <w:rsid w:val="00614445"/>
    <w:rsid w:val="006251B8"/>
    <w:rsid w:val="006304C3"/>
    <w:rsid w:val="00630D2F"/>
    <w:rsid w:val="00634FD8"/>
    <w:rsid w:val="00644F9D"/>
    <w:rsid w:val="00645666"/>
    <w:rsid w:val="0067166A"/>
    <w:rsid w:val="006A60C4"/>
    <w:rsid w:val="006B23BC"/>
    <w:rsid w:val="006B5F69"/>
    <w:rsid w:val="006D1114"/>
    <w:rsid w:val="006D624A"/>
    <w:rsid w:val="006E63DE"/>
    <w:rsid w:val="006E65EF"/>
    <w:rsid w:val="006F68DD"/>
    <w:rsid w:val="006F707C"/>
    <w:rsid w:val="00702652"/>
    <w:rsid w:val="007139D8"/>
    <w:rsid w:val="007222A8"/>
    <w:rsid w:val="00723DFF"/>
    <w:rsid w:val="0072761F"/>
    <w:rsid w:val="00730E77"/>
    <w:rsid w:val="00732ACB"/>
    <w:rsid w:val="00740872"/>
    <w:rsid w:val="0074135C"/>
    <w:rsid w:val="00756C93"/>
    <w:rsid w:val="00762F1D"/>
    <w:rsid w:val="00770993"/>
    <w:rsid w:val="00773D6A"/>
    <w:rsid w:val="0079051F"/>
    <w:rsid w:val="007963CE"/>
    <w:rsid w:val="007B4D9C"/>
    <w:rsid w:val="007B6FE7"/>
    <w:rsid w:val="007C011E"/>
    <w:rsid w:val="007C72C6"/>
    <w:rsid w:val="007D28B2"/>
    <w:rsid w:val="007D636D"/>
    <w:rsid w:val="007D77B7"/>
    <w:rsid w:val="007F05C5"/>
    <w:rsid w:val="007F6F48"/>
    <w:rsid w:val="0081253D"/>
    <w:rsid w:val="008164EF"/>
    <w:rsid w:val="00863984"/>
    <w:rsid w:val="00872354"/>
    <w:rsid w:val="00877C25"/>
    <w:rsid w:val="0088593E"/>
    <w:rsid w:val="00886F0E"/>
    <w:rsid w:val="008A0CEC"/>
    <w:rsid w:val="008B3523"/>
    <w:rsid w:val="008D1E87"/>
    <w:rsid w:val="00906A48"/>
    <w:rsid w:val="00906D5F"/>
    <w:rsid w:val="0090717E"/>
    <w:rsid w:val="00912DF5"/>
    <w:rsid w:val="00921C0B"/>
    <w:rsid w:val="00921F56"/>
    <w:rsid w:val="00923526"/>
    <w:rsid w:val="00930E6C"/>
    <w:rsid w:val="00942930"/>
    <w:rsid w:val="0094296A"/>
    <w:rsid w:val="00953021"/>
    <w:rsid w:val="00965B83"/>
    <w:rsid w:val="00975D45"/>
    <w:rsid w:val="0097712F"/>
    <w:rsid w:val="0098234B"/>
    <w:rsid w:val="009A547C"/>
    <w:rsid w:val="009C624D"/>
    <w:rsid w:val="009D05CA"/>
    <w:rsid w:val="009D2108"/>
    <w:rsid w:val="009D2716"/>
    <w:rsid w:val="009E4D3D"/>
    <w:rsid w:val="009E6A38"/>
    <w:rsid w:val="009F341C"/>
    <w:rsid w:val="00A00CC6"/>
    <w:rsid w:val="00A07897"/>
    <w:rsid w:val="00A12AFD"/>
    <w:rsid w:val="00A302E9"/>
    <w:rsid w:val="00A3214D"/>
    <w:rsid w:val="00A345B1"/>
    <w:rsid w:val="00A3781B"/>
    <w:rsid w:val="00A41497"/>
    <w:rsid w:val="00A42E26"/>
    <w:rsid w:val="00A47EF0"/>
    <w:rsid w:val="00A85EE6"/>
    <w:rsid w:val="00A872F6"/>
    <w:rsid w:val="00A93455"/>
    <w:rsid w:val="00AA5492"/>
    <w:rsid w:val="00AC1234"/>
    <w:rsid w:val="00AD4697"/>
    <w:rsid w:val="00AE2490"/>
    <w:rsid w:val="00AF751B"/>
    <w:rsid w:val="00B05AB2"/>
    <w:rsid w:val="00B15AA7"/>
    <w:rsid w:val="00B27693"/>
    <w:rsid w:val="00B40E4C"/>
    <w:rsid w:val="00B6346B"/>
    <w:rsid w:val="00BA2941"/>
    <w:rsid w:val="00BA5DF4"/>
    <w:rsid w:val="00BE37FE"/>
    <w:rsid w:val="00C12E93"/>
    <w:rsid w:val="00C22C49"/>
    <w:rsid w:val="00C23362"/>
    <w:rsid w:val="00C237B7"/>
    <w:rsid w:val="00C31739"/>
    <w:rsid w:val="00C32F23"/>
    <w:rsid w:val="00C33966"/>
    <w:rsid w:val="00C35EED"/>
    <w:rsid w:val="00C4574D"/>
    <w:rsid w:val="00C472BF"/>
    <w:rsid w:val="00C51DED"/>
    <w:rsid w:val="00CB7C00"/>
    <w:rsid w:val="00CC2461"/>
    <w:rsid w:val="00CC3D67"/>
    <w:rsid w:val="00CC4598"/>
    <w:rsid w:val="00CD07DA"/>
    <w:rsid w:val="00CD78B9"/>
    <w:rsid w:val="00CE39E1"/>
    <w:rsid w:val="00CE6757"/>
    <w:rsid w:val="00CF4CB2"/>
    <w:rsid w:val="00CF7837"/>
    <w:rsid w:val="00D04087"/>
    <w:rsid w:val="00D05453"/>
    <w:rsid w:val="00D45E30"/>
    <w:rsid w:val="00D50FCB"/>
    <w:rsid w:val="00D62A88"/>
    <w:rsid w:val="00D7199C"/>
    <w:rsid w:val="00D72B9A"/>
    <w:rsid w:val="00D92AF7"/>
    <w:rsid w:val="00D94400"/>
    <w:rsid w:val="00DA67AE"/>
    <w:rsid w:val="00DB1352"/>
    <w:rsid w:val="00DB1CBD"/>
    <w:rsid w:val="00DB42F1"/>
    <w:rsid w:val="00DB7DC1"/>
    <w:rsid w:val="00DC0CBA"/>
    <w:rsid w:val="00DE08EB"/>
    <w:rsid w:val="00DE3EB6"/>
    <w:rsid w:val="00E0089D"/>
    <w:rsid w:val="00E21BF7"/>
    <w:rsid w:val="00E36311"/>
    <w:rsid w:val="00E52995"/>
    <w:rsid w:val="00E7301F"/>
    <w:rsid w:val="00E8537E"/>
    <w:rsid w:val="00E8613C"/>
    <w:rsid w:val="00E97EF9"/>
    <w:rsid w:val="00EA6004"/>
    <w:rsid w:val="00EB22A6"/>
    <w:rsid w:val="00EE243C"/>
    <w:rsid w:val="00EF304C"/>
    <w:rsid w:val="00EF3425"/>
    <w:rsid w:val="00EF4D39"/>
    <w:rsid w:val="00EF7F72"/>
    <w:rsid w:val="00F01628"/>
    <w:rsid w:val="00F112BB"/>
    <w:rsid w:val="00F32FC2"/>
    <w:rsid w:val="00F477A7"/>
    <w:rsid w:val="00F50879"/>
    <w:rsid w:val="00F578CC"/>
    <w:rsid w:val="00F602FC"/>
    <w:rsid w:val="00F60363"/>
    <w:rsid w:val="00F66ED2"/>
    <w:rsid w:val="00F71490"/>
    <w:rsid w:val="00F742A8"/>
    <w:rsid w:val="00F94221"/>
    <w:rsid w:val="00FB37AE"/>
    <w:rsid w:val="00FC185D"/>
    <w:rsid w:val="00FE018B"/>
    <w:rsid w:val="00FE6AC4"/>
    <w:rsid w:val="00FF6EB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3DFFA431-D1BD-4A10-939D-85A69B35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Verdana" w:hAnsi="Verdana"/>
      <w:sz w:val="22"/>
      <w:szCs w:val="22"/>
    </w:rPr>
  </w:style>
  <w:style w:type="paragraph" w:styleId="Ttulo1">
    <w:name w:val="heading 1"/>
    <w:basedOn w:val="Normal"/>
    <w:next w:val="Ttulo2"/>
    <w:qFormat/>
    <w:pPr>
      <w:keepLines/>
      <w:widowControl w:val="0"/>
      <w:numPr>
        <w:numId w:val="4"/>
      </w:numPr>
      <w:spacing w:before="240" w:after="120"/>
      <w:ind w:left="426" w:hanging="426"/>
      <w:outlineLvl w:val="0"/>
    </w:pPr>
    <w:rPr>
      <w:b/>
      <w:bCs/>
      <w:noProof/>
      <w:sz w:val="26"/>
      <w:szCs w:val="26"/>
      <w:lang w:val="en-US"/>
    </w:rPr>
  </w:style>
  <w:style w:type="paragraph" w:styleId="Ttulo2">
    <w:name w:val="heading 2"/>
    <w:basedOn w:val="Normal"/>
    <w:next w:val="Ttulo3"/>
    <w:qFormat/>
    <w:pPr>
      <w:keepLines/>
      <w:widowControl w:val="0"/>
      <w:numPr>
        <w:ilvl w:val="1"/>
        <w:numId w:val="3"/>
      </w:numPr>
      <w:spacing w:before="240"/>
      <w:ind w:left="1134" w:hanging="708"/>
      <w:outlineLvl w:val="1"/>
    </w:pPr>
    <w:rPr>
      <w:b/>
      <w:bCs/>
    </w:rPr>
  </w:style>
  <w:style w:type="paragraph" w:styleId="Ttulo3">
    <w:name w:val="heading 3"/>
    <w:basedOn w:val="Normal"/>
    <w:next w:val="Textoindependiente"/>
    <w:qFormat/>
    <w:pPr>
      <w:keepNext/>
      <w:keepLines/>
      <w:widowControl w:val="0"/>
      <w:numPr>
        <w:ilvl w:val="2"/>
        <w:numId w:val="5"/>
      </w:numPr>
      <w:spacing w:before="240"/>
      <w:ind w:left="1560" w:hanging="851"/>
      <w:outlineLvl w:val="2"/>
    </w:pPr>
  </w:style>
  <w:style w:type="paragraph" w:styleId="Ttulo4">
    <w:name w:val="heading 4"/>
    <w:basedOn w:val="Normal"/>
    <w:next w:val="Textoindependiente"/>
    <w:qFormat/>
    <w:pPr>
      <w:keepNext/>
      <w:keepLines/>
      <w:widowControl w:val="0"/>
      <w:numPr>
        <w:ilvl w:val="3"/>
        <w:numId w:val="6"/>
      </w:numPr>
      <w:spacing w:before="240"/>
      <w:outlineLvl w:val="3"/>
    </w:pPr>
  </w:style>
  <w:style w:type="paragraph" w:styleId="Ttulo5">
    <w:name w:val="heading 5"/>
    <w:basedOn w:val="Normal"/>
    <w:next w:val="Textoindependiente"/>
    <w:qFormat/>
    <w:pPr>
      <w:keepLines/>
      <w:widowControl w:val="0"/>
      <w:numPr>
        <w:ilvl w:val="4"/>
        <w:numId w:val="7"/>
      </w:numPr>
      <w:spacing w:before="120"/>
      <w:ind w:left="1985" w:hanging="425"/>
      <w:outlineLvl w:val="4"/>
    </w:pPr>
    <w:rPr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7F6F48"/>
    <w:pPr>
      <w:keepNext/>
      <w:ind w:left="72" w:right="-427"/>
      <w:jc w:val="center"/>
      <w:outlineLvl w:val="7"/>
    </w:pPr>
    <w:rPr>
      <w:b/>
      <w:bCs/>
      <w:sz w:val="16"/>
      <w:szCs w:val="1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before="120"/>
      <w:ind w:left="851" w:firstLine="284"/>
    </w:pPr>
  </w:style>
  <w:style w:type="paragraph" w:styleId="Encabezado">
    <w:name w:val="header"/>
    <w:basedOn w:val="Normal"/>
    <w:rPr>
      <w:rFonts w:ascii="Tahoma" w:hAnsi="Tahoma"/>
      <w:bCs/>
      <w:sz w:val="16"/>
      <w:szCs w:val="16"/>
    </w:rPr>
  </w:style>
  <w:style w:type="paragraph" w:styleId="Piedepgina">
    <w:name w:val="footer"/>
    <w:basedOn w:val="Normal"/>
    <w:link w:val="PiedepginaCar"/>
    <w:uiPriority w:val="99"/>
    <w:pPr>
      <w:tabs>
        <w:tab w:val="center" w:pos="4820"/>
        <w:tab w:val="right" w:pos="9639"/>
      </w:tabs>
    </w:pPr>
    <w:rPr>
      <w:sz w:val="16"/>
      <w:szCs w:val="16"/>
    </w:rPr>
  </w:style>
  <w:style w:type="paragraph" w:styleId="TDC1">
    <w:name w:val="toc 1"/>
    <w:basedOn w:val="Normal"/>
    <w:next w:val="Normal"/>
    <w:autoRedefine/>
    <w:semiHidden/>
    <w:pPr>
      <w:tabs>
        <w:tab w:val="right" w:leader="dot" w:pos="9639"/>
      </w:tabs>
      <w:spacing w:before="60"/>
      <w:ind w:left="426" w:right="284" w:hanging="426"/>
    </w:pPr>
    <w:rPr>
      <w:b/>
      <w:bCs/>
      <w:noProof/>
      <w:lang w:val="en-US"/>
    </w:rPr>
  </w:style>
  <w:style w:type="paragraph" w:styleId="TDC2">
    <w:name w:val="toc 2"/>
    <w:basedOn w:val="TDC1"/>
    <w:next w:val="Normal"/>
    <w:autoRedefine/>
    <w:semiHidden/>
    <w:pPr>
      <w:ind w:left="993" w:hanging="568"/>
    </w:pPr>
  </w:style>
  <w:style w:type="paragraph" w:styleId="TDC3">
    <w:name w:val="toc 3"/>
    <w:basedOn w:val="TDC1"/>
    <w:next w:val="Normal"/>
    <w:autoRedefine/>
    <w:semiHidden/>
    <w:pPr>
      <w:ind w:left="1843" w:hanging="850"/>
    </w:pPr>
  </w:style>
  <w:style w:type="paragraph" w:styleId="TDC4">
    <w:name w:val="toc 4"/>
    <w:basedOn w:val="TDC1"/>
    <w:next w:val="Normal"/>
    <w:autoRedefine/>
    <w:semiHidden/>
    <w:pPr>
      <w:spacing w:before="0"/>
      <w:ind w:left="2268" w:hanging="425"/>
    </w:pPr>
    <w:rPr>
      <w:b w:val="0"/>
      <w:bCs w:val="0"/>
    </w:rPr>
  </w:style>
  <w:style w:type="paragraph" w:styleId="TDC5">
    <w:name w:val="toc 5"/>
    <w:basedOn w:val="TDC1"/>
    <w:next w:val="Normal"/>
    <w:autoRedefine/>
    <w:semiHidden/>
    <w:pPr>
      <w:spacing w:before="0"/>
      <w:ind w:left="2835" w:hanging="567"/>
    </w:pPr>
    <w:rPr>
      <w:b w:val="0"/>
      <w:bCs w:val="0"/>
    </w:rPr>
  </w:style>
  <w:style w:type="paragraph" w:customStyle="1" w:styleId="Textoindependienteconvieta">
    <w:name w:val="Texto independiente con viñeta"/>
    <w:basedOn w:val="Textoindependiente"/>
    <w:pPr>
      <w:numPr>
        <w:numId w:val="1"/>
      </w:numPr>
      <w:tabs>
        <w:tab w:val="clear" w:pos="360"/>
      </w:tabs>
      <w:ind w:left="1134" w:hanging="283"/>
    </w:pPr>
  </w:style>
  <w:style w:type="paragraph" w:customStyle="1" w:styleId="Textoindependienteindentado">
    <w:name w:val="Texto independiente indentado"/>
    <w:basedOn w:val="Textoindependiente"/>
    <w:pPr>
      <w:spacing w:before="60"/>
      <w:ind w:left="1418" w:firstLine="142"/>
    </w:pPr>
  </w:style>
  <w:style w:type="paragraph" w:customStyle="1" w:styleId="Textoindepndienteindentadoconvieta">
    <w:name w:val="Texto indepndiente indentado con viñeta"/>
    <w:basedOn w:val="Textoindependienteindentado"/>
    <w:pPr>
      <w:numPr>
        <w:numId w:val="2"/>
      </w:numPr>
      <w:tabs>
        <w:tab w:val="clear" w:pos="360"/>
      </w:tabs>
      <w:ind w:left="1560" w:hanging="142"/>
    </w:pPr>
  </w:style>
  <w:style w:type="paragraph" w:customStyle="1" w:styleId="TextoPortada">
    <w:name w:val="Texto Portada"/>
    <w:basedOn w:val="Normal"/>
    <w:pPr>
      <w:spacing w:before="120"/>
      <w:ind w:left="3828" w:hanging="1843"/>
    </w:pPr>
    <w:rPr>
      <w:sz w:val="26"/>
      <w:szCs w:val="26"/>
    </w:rPr>
  </w:style>
  <w:style w:type="paragraph" w:customStyle="1" w:styleId="TtuloIndependiente">
    <w:name w:val="Título Independiente"/>
    <w:basedOn w:val="Normal"/>
    <w:next w:val="Ttulo2"/>
    <w:pPr>
      <w:spacing w:before="240" w:after="240"/>
    </w:pPr>
    <w:rPr>
      <w:b/>
      <w:bCs/>
      <w:sz w:val="26"/>
      <w:szCs w:val="26"/>
    </w:rPr>
  </w:style>
  <w:style w:type="paragraph" w:customStyle="1" w:styleId="TtuloPortada">
    <w:name w:val="Título Portada"/>
    <w:basedOn w:val="Normal"/>
    <w:pPr>
      <w:spacing w:before="600" w:line="360" w:lineRule="auto"/>
      <w:ind w:left="567" w:right="567"/>
      <w:jc w:val="left"/>
    </w:pPr>
    <w:rPr>
      <w:b/>
      <w:bCs/>
      <w:sz w:val="40"/>
      <w:szCs w:val="40"/>
    </w:rPr>
  </w:style>
  <w:style w:type="paragraph" w:customStyle="1" w:styleId="Glosario">
    <w:name w:val="Glosario"/>
    <w:basedOn w:val="Textoindependiente"/>
    <w:pPr>
      <w:ind w:left="3119" w:hanging="2268"/>
    </w:pPr>
    <w:rPr>
      <w:rFonts w:ascii="Arial" w:hAnsi="Arial" w:cs="Arial"/>
      <w:sz w:val="20"/>
      <w:szCs w:val="24"/>
      <w:lang w:val="es-ES_tradnl"/>
    </w:rPr>
  </w:style>
  <w:style w:type="character" w:styleId="Hipervnculo">
    <w:name w:val="Hyperlink"/>
    <w:rPr>
      <w:color w:val="0000FF"/>
      <w:u w:val="single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Pr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loquetexto">
    <w:name w:val="Bloque texto"/>
    <w:pPr>
      <w:spacing w:after="120"/>
      <w:ind w:left="567" w:firstLine="284"/>
      <w:jc w:val="both"/>
    </w:pPr>
    <w:rPr>
      <w:color w:val="000000"/>
      <w:sz w:val="24"/>
      <w:lang w:val="es-ES_tradnl"/>
    </w:rPr>
  </w:style>
  <w:style w:type="paragraph" w:styleId="Sangradetextonormal">
    <w:name w:val="Body Text Indent"/>
    <w:basedOn w:val="Normal"/>
    <w:pPr>
      <w:ind w:left="540"/>
    </w:pPr>
  </w:style>
  <w:style w:type="paragraph" w:styleId="Textoindependiente2">
    <w:name w:val="Body Text 2"/>
    <w:basedOn w:val="Normal"/>
    <w:rPr>
      <w:b/>
      <w:bCs/>
    </w:rPr>
  </w:style>
  <w:style w:type="paragraph" w:styleId="Sangra2detindependiente">
    <w:name w:val="Body Text Indent 2"/>
    <w:basedOn w:val="Normal"/>
    <w:pPr>
      <w:ind w:left="360"/>
    </w:pPr>
  </w:style>
  <w:style w:type="paragraph" w:customStyle="1" w:styleId="SPIGA-Normalconordinales">
    <w:name w:val="SPIGA - Normal con ordinales"/>
    <w:basedOn w:val="SPIGA-Normalconapartados"/>
    <w:pPr>
      <w:numPr>
        <w:numId w:val="10"/>
      </w:numPr>
    </w:pPr>
  </w:style>
  <w:style w:type="paragraph" w:customStyle="1" w:styleId="SPIGA-Encabezado">
    <w:name w:val="SPIGA - Encabezado"/>
    <w:basedOn w:val="Encabezado"/>
    <w:rPr>
      <w:rFonts w:cs="Tahoma"/>
    </w:rPr>
  </w:style>
  <w:style w:type="paragraph" w:customStyle="1" w:styleId="SPIGA-Ttulodocumento">
    <w:name w:val="SPIGA - Título documento"/>
    <w:basedOn w:val="TtuloIndependiente"/>
    <w:pPr>
      <w:spacing w:before="120" w:after="0"/>
      <w:jc w:val="center"/>
    </w:pPr>
    <w:rPr>
      <w:rFonts w:ascii="Tahoma" w:hAnsi="Tahoma" w:cs="Tahoma"/>
      <w:bCs w:val="0"/>
    </w:rPr>
  </w:style>
  <w:style w:type="paragraph" w:customStyle="1" w:styleId="SPIGA-Normal">
    <w:name w:val="SPIGA - Normal"/>
    <w:basedOn w:val="Normal"/>
    <w:rPr>
      <w:rFonts w:ascii="Tahoma" w:hAnsi="Tahoma"/>
    </w:rPr>
  </w:style>
  <w:style w:type="paragraph" w:customStyle="1" w:styleId="SPIGA-Ttuloepgrafe">
    <w:name w:val="SPIGA - Título epígrafe"/>
    <w:basedOn w:val="Normal"/>
    <w:pPr>
      <w:spacing w:before="120"/>
    </w:pPr>
    <w:rPr>
      <w:rFonts w:ascii="Tahoma" w:hAnsi="Tahoma" w:cs="Tahoma"/>
      <w:b/>
      <w:bCs/>
    </w:rPr>
  </w:style>
  <w:style w:type="paragraph" w:customStyle="1" w:styleId="SPIGA-Piedepgina">
    <w:name w:val="SPIGA - Pie de página"/>
    <w:basedOn w:val="Piedepgina"/>
    <w:pPr>
      <w:jc w:val="center"/>
    </w:pPr>
    <w:rPr>
      <w:rFonts w:ascii="Tahoma" w:hAnsi="Tahoma" w:cs="Tahoma"/>
    </w:rPr>
  </w:style>
  <w:style w:type="paragraph" w:customStyle="1" w:styleId="SPIGA-Selloregistro">
    <w:name w:val="SPIGA - Sello registro"/>
    <w:basedOn w:val="Normal"/>
    <w:pPr>
      <w:framePr w:hSpace="141" w:wrap="around" w:vAnchor="text" w:hAnchor="page" w:x="11352" w:y="-921"/>
      <w:ind w:left="113" w:right="113"/>
      <w:jc w:val="center"/>
    </w:pPr>
    <w:rPr>
      <w:rFonts w:ascii="Letter Gothic" w:hAnsi="Letter Gothic" w:cs="Tahoma"/>
      <w:sz w:val="18"/>
    </w:rPr>
  </w:style>
  <w:style w:type="paragraph" w:customStyle="1" w:styleId="SPIGA-Normalconapartados">
    <w:name w:val="SPIGA - Normal con apartados"/>
    <w:basedOn w:val="Normal"/>
    <w:pPr>
      <w:numPr>
        <w:numId w:val="9"/>
      </w:numPr>
    </w:pPr>
    <w:rPr>
      <w:rFonts w:ascii="Tahoma" w:hAnsi="Tahoma" w:cs="Tahoma"/>
    </w:rPr>
  </w:style>
  <w:style w:type="paragraph" w:customStyle="1" w:styleId="SPIGA-Firma">
    <w:name w:val="SPIGA - Firma"/>
    <w:basedOn w:val="SPIGA-Normal"/>
    <w:pPr>
      <w:jc w:val="center"/>
    </w:pPr>
  </w:style>
  <w:style w:type="paragraph" w:customStyle="1" w:styleId="SPIGA-Literales">
    <w:name w:val="SPIGA - Literales"/>
    <w:basedOn w:val="SPIGA-Normal"/>
    <w:rPr>
      <w:b/>
      <w:bCs/>
    </w:rPr>
  </w:style>
  <w:style w:type="paragraph" w:customStyle="1" w:styleId="SPIGA-Normalconguiones">
    <w:name w:val="SPIGA - Normal con guiones"/>
    <w:basedOn w:val="SPIGA-Normal"/>
    <w:pPr>
      <w:numPr>
        <w:numId w:val="8"/>
      </w:numPr>
    </w:pPr>
  </w:style>
  <w:style w:type="paragraph" w:customStyle="1" w:styleId="Estilo1">
    <w:name w:val="Estilo1"/>
    <w:basedOn w:val="Normal"/>
    <w:pPr>
      <w:widowControl w:val="0"/>
      <w:autoSpaceDE/>
      <w:autoSpaceDN/>
      <w:spacing w:after="240"/>
    </w:pPr>
    <w:rPr>
      <w:rFonts w:ascii="Book Antiqua" w:hAnsi="Book Antiqua"/>
      <w:snapToGrid w:val="0"/>
      <w:sz w:val="24"/>
      <w:szCs w:val="20"/>
      <w:lang w:val="es-ES_tradnl"/>
    </w:rPr>
  </w:style>
  <w:style w:type="paragraph" w:customStyle="1" w:styleId="A-TEXTO">
    <w:name w:val="A-TEXTO"/>
    <w:pPr>
      <w:widowControl w:val="0"/>
      <w:tabs>
        <w:tab w:val="left" w:pos="283"/>
      </w:tabs>
      <w:spacing w:line="248" w:lineRule="auto"/>
      <w:ind w:firstLine="283"/>
      <w:jc w:val="both"/>
    </w:pPr>
    <w:rPr>
      <w:rFonts w:ascii="L Frutiger Light" w:hAnsi="L Frutiger Light"/>
      <w:snapToGrid w:val="0"/>
      <w:color w:val="000000"/>
      <w:lang w:val="es-ES_tradnl"/>
    </w:rPr>
  </w:style>
  <w:style w:type="character" w:styleId="Nmerodepgina">
    <w:name w:val="page number"/>
    <w:basedOn w:val="Fuentedeprrafopredeter"/>
  </w:style>
  <w:style w:type="paragraph" w:customStyle="1" w:styleId="BodyText21">
    <w:name w:val="Body Text 21"/>
    <w:basedOn w:val="Normal"/>
    <w:pPr>
      <w:widowControl w:val="0"/>
      <w:autoSpaceDE/>
      <w:autoSpaceDN/>
    </w:pPr>
    <w:rPr>
      <w:rFonts w:ascii="Arial" w:hAnsi="Arial"/>
      <w:snapToGrid w:val="0"/>
      <w:sz w:val="20"/>
      <w:szCs w:val="20"/>
      <w:lang w:val="es-ES_tradnl"/>
    </w:rPr>
  </w:style>
  <w:style w:type="paragraph" w:styleId="Textodebloque">
    <w:name w:val="Block Text"/>
    <w:basedOn w:val="Normal"/>
    <w:pPr>
      <w:widowControl w:val="0"/>
      <w:tabs>
        <w:tab w:val="left" w:pos="284"/>
      </w:tabs>
      <w:autoSpaceDE/>
      <w:autoSpaceDN/>
      <w:spacing w:before="60" w:after="60"/>
      <w:ind w:left="215" w:right="142"/>
    </w:pPr>
    <w:rPr>
      <w:rFonts w:ascii="Times New Roman" w:hAnsi="Times New Roman"/>
      <w:snapToGrid w:val="0"/>
      <w:sz w:val="20"/>
      <w:szCs w:val="20"/>
      <w:lang w:val="es-ES_tradnl"/>
    </w:rPr>
  </w:style>
  <w:style w:type="paragraph" w:customStyle="1" w:styleId="Alineacinizquierda">
    <w:name w:val="Alineación izquierda"/>
    <w:pPr>
      <w:widowControl w:val="0"/>
      <w:tabs>
        <w:tab w:val="left" w:pos="-720"/>
      </w:tabs>
      <w:suppressAutoHyphens/>
      <w:jc w:val="both"/>
    </w:pPr>
    <w:rPr>
      <w:rFonts w:ascii="Courier New" w:hAnsi="Courier New"/>
      <w:spacing w:val="-3"/>
      <w:sz w:val="24"/>
      <w:lang w:val="es-ES_tradnl"/>
    </w:rPr>
  </w:style>
  <w:style w:type="paragraph" w:styleId="Sangra3detindependiente">
    <w:name w:val="Body Text Indent 3"/>
    <w:basedOn w:val="Normal"/>
    <w:pPr>
      <w:widowControl w:val="0"/>
      <w:autoSpaceDE/>
      <w:autoSpaceDN/>
      <w:ind w:left="1068"/>
      <w:jc w:val="left"/>
    </w:pPr>
    <w:rPr>
      <w:rFonts w:ascii="Times New Roman" w:hAnsi="Times New Roman"/>
      <w:snapToGrid w:val="0"/>
      <w:sz w:val="20"/>
      <w:szCs w:val="20"/>
      <w:lang w:val="es-ES_tradnl"/>
    </w:rPr>
  </w:style>
  <w:style w:type="table" w:styleId="Tablaconcuadrcula">
    <w:name w:val="Table Grid"/>
    <w:basedOn w:val="Tablanormal"/>
    <w:rsid w:val="00E36311"/>
    <w:pPr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qFormat/>
    <w:rsid w:val="00921F56"/>
    <w:rPr>
      <w:b/>
      <w:bCs/>
    </w:rPr>
  </w:style>
  <w:style w:type="paragraph" w:customStyle="1" w:styleId="content">
    <w:name w:val="content"/>
    <w:basedOn w:val="Normal"/>
    <w:rsid w:val="007F6F48"/>
    <w:pPr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sz w:val="19"/>
      <w:szCs w:val="19"/>
    </w:rPr>
  </w:style>
  <w:style w:type="paragraph" w:customStyle="1" w:styleId="h1">
    <w:name w:val="h1"/>
    <w:basedOn w:val="Normal"/>
    <w:rsid w:val="007F6F48"/>
    <w:pPr>
      <w:autoSpaceDE/>
      <w:autoSpaceDN/>
      <w:spacing w:before="100" w:beforeAutospacing="1" w:after="100" w:afterAutospacing="1"/>
      <w:jc w:val="left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NormalWeb8">
    <w:name w:val="Normal (Web)8"/>
    <w:basedOn w:val="Normal"/>
    <w:rsid w:val="007F6F48"/>
    <w:pPr>
      <w:autoSpaceDE/>
      <w:autoSpaceDN/>
      <w:spacing w:before="75" w:after="75"/>
      <w:ind w:left="225" w:right="225"/>
      <w:jc w:val="left"/>
    </w:pPr>
    <w:rPr>
      <w:rFonts w:ascii="Times New Roman" w:hAnsi="Times New Roman"/>
    </w:rPr>
  </w:style>
  <w:style w:type="paragraph" w:customStyle="1" w:styleId="Pa6">
    <w:name w:val="Pa6"/>
    <w:basedOn w:val="Normal"/>
    <w:next w:val="Normal"/>
    <w:rsid w:val="00F32FC2"/>
    <w:pPr>
      <w:adjustRightInd w:val="0"/>
      <w:spacing w:line="201" w:lineRule="atLeast"/>
      <w:jc w:val="left"/>
    </w:pPr>
    <w:rPr>
      <w:rFonts w:ascii="Arial" w:hAnsi="Arial"/>
      <w:sz w:val="24"/>
      <w:szCs w:val="24"/>
    </w:rPr>
  </w:style>
  <w:style w:type="paragraph" w:customStyle="1" w:styleId="Pa9">
    <w:name w:val="Pa9"/>
    <w:basedOn w:val="Normal"/>
    <w:next w:val="Normal"/>
    <w:rsid w:val="00F32FC2"/>
    <w:pPr>
      <w:adjustRightInd w:val="0"/>
      <w:spacing w:line="201" w:lineRule="atLeast"/>
      <w:jc w:val="left"/>
    </w:pPr>
    <w:rPr>
      <w:rFonts w:ascii="Arial" w:hAnsi="Arial"/>
      <w:sz w:val="24"/>
      <w:szCs w:val="24"/>
    </w:rPr>
  </w:style>
  <w:style w:type="paragraph" w:styleId="NormalWeb">
    <w:name w:val="Normal (Web)"/>
    <w:basedOn w:val="Normal"/>
    <w:rsid w:val="001723E6"/>
    <w:pPr>
      <w:autoSpaceDE/>
      <w:autoSpaceDN/>
      <w:spacing w:before="100" w:beforeAutospacing="1" w:after="100" w:afterAutospacing="1"/>
      <w:jc w:val="lef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906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906D5F"/>
    <w:rPr>
      <w:b/>
      <w:bCs/>
    </w:rPr>
  </w:style>
  <w:style w:type="paragraph" w:styleId="Textodeglobo">
    <w:name w:val="Balloon Text"/>
    <w:basedOn w:val="Normal"/>
    <w:semiHidden/>
    <w:rsid w:val="00906D5F"/>
    <w:rPr>
      <w:rFonts w:ascii="Tahoma" w:hAnsi="Tahoma" w:cs="Tahoma"/>
      <w:sz w:val="16"/>
      <w:szCs w:val="16"/>
    </w:rPr>
  </w:style>
  <w:style w:type="paragraph" w:customStyle="1" w:styleId="parrafo2">
    <w:name w:val="parrafo_2"/>
    <w:basedOn w:val="Normal"/>
    <w:rsid w:val="00906D5F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rafo">
    <w:name w:val="parrafo"/>
    <w:basedOn w:val="Normal"/>
    <w:rsid w:val="00906D5F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xBrc2">
    <w:name w:val="TxBr_c2"/>
    <w:basedOn w:val="Normal"/>
    <w:rsid w:val="00B27693"/>
    <w:pPr>
      <w:widowControl w:val="0"/>
      <w:autoSpaceDE/>
      <w:autoSpaceDN/>
      <w:snapToGrid w:val="0"/>
      <w:spacing w:line="240" w:lineRule="atLeast"/>
      <w:jc w:val="center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Fuentedeprrafopredeter"/>
    <w:rsid w:val="00350028"/>
  </w:style>
  <w:style w:type="paragraph" w:customStyle="1" w:styleId="normal0">
    <w:name w:val="normal"/>
    <w:rsid w:val="00552F8E"/>
    <w:pPr>
      <w:jc w:val="both"/>
    </w:pPr>
    <w:rPr>
      <w:rFonts w:ascii="Verdana" w:hAnsi="Verdana" w:cs="Verdana"/>
      <w:color w:val="000000"/>
      <w:sz w:val="22"/>
      <w:szCs w:val="22"/>
    </w:rPr>
  </w:style>
  <w:style w:type="character" w:customStyle="1" w:styleId="TextocomentarioCar">
    <w:name w:val="Texto comentario Car"/>
    <w:link w:val="Textocomentario"/>
    <w:semiHidden/>
    <w:locked/>
    <w:rsid w:val="00552F8E"/>
    <w:rPr>
      <w:rFonts w:ascii="Verdana" w:hAnsi="Verdana"/>
      <w:lang w:val="es-ES" w:eastAsia="es-ES" w:bidi="ar-SA"/>
    </w:rPr>
  </w:style>
  <w:style w:type="paragraph" w:styleId="Textonotaalfinal">
    <w:name w:val="endnote text"/>
    <w:basedOn w:val="Normal"/>
    <w:link w:val="TextonotaalfinalCar"/>
    <w:rsid w:val="00F94221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F94221"/>
    <w:rPr>
      <w:rFonts w:ascii="Verdana" w:hAnsi="Verdana"/>
    </w:rPr>
  </w:style>
  <w:style w:type="character" w:styleId="Refdenotaalfinal">
    <w:name w:val="endnote reference"/>
    <w:rsid w:val="00F94221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08063B"/>
    <w:rPr>
      <w:rFonts w:ascii="Verdana" w:hAnsi="Verdan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GOAI\Que\CFC\Documentaci&#243;n%20Previa\Proyectos\SPIGA\Procedimientos\Sancionador\Plantillas\SPIGA-Plantilla%20general-tags(4.0)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2A6F-F895-449B-BF05-EF583004F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SPIGA-Plantilla general-tags(4.0).dot</Template>
  <TotalTime>3</TotalTime>
  <Pages>3</Pages>
  <Words>1272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SPIGA</vt:lpstr>
    </vt:vector>
  </TitlesOfParts>
  <Company>Consejería de Economía y Hacienda</Company>
  <LinksUpToDate>false</LinksUpToDate>
  <CharactersWithSpaces>8581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SPIGA</dc:title>
  <dc:subject/>
  <dc:creator>Consejería de Hacienda</dc:creator>
  <cp:keywords>Plantillas</cp:keywords>
  <dc:description/>
  <cp:lastModifiedBy>MONTANO SIMON, ALICIA</cp:lastModifiedBy>
  <cp:revision>3</cp:revision>
  <cp:lastPrinted>2019-03-04T07:36:00Z</cp:lastPrinted>
  <dcterms:created xsi:type="dcterms:W3CDTF">2019-03-07T11:35:00Z</dcterms:created>
  <dcterms:modified xsi:type="dcterms:W3CDTF">2019-03-07T11:38:00Z</dcterms:modified>
</cp:coreProperties>
</file>