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8E1" w:rsidRDefault="001768E1" w:rsidP="001768E1">
      <w:pPr>
        <w:rPr>
          <w:rFonts w:ascii="Arial" w:hAnsi="Arial" w:cs="Arial"/>
          <w:b/>
          <w:sz w:val="20"/>
          <w:szCs w:val="20"/>
        </w:rPr>
      </w:pPr>
      <w:bookmarkStart w:id="0" w:name="_GoBack"/>
      <w:bookmarkEnd w:id="0"/>
      <w:r w:rsidRPr="003F3D8D">
        <w:rPr>
          <w:rFonts w:ascii="Arial" w:hAnsi="Arial" w:cs="Arial"/>
          <w:b/>
          <w:sz w:val="20"/>
          <w:szCs w:val="20"/>
        </w:rPr>
        <w:t>Esta Comunicación Previa es solo para empresas con Sede Social en la C.A de la Región de Murcia</w:t>
      </w:r>
    </w:p>
    <w:p w:rsidR="009321A1" w:rsidRDefault="009321A1" w:rsidP="009321A1">
      <w:pPr>
        <w:jc w:val="center"/>
        <w:rPr>
          <w:rFonts w:ascii="Arial" w:hAnsi="Arial" w:cs="Arial"/>
          <w: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359"/>
        <w:gridCol w:w="41"/>
        <w:gridCol w:w="2702"/>
        <w:gridCol w:w="1528"/>
        <w:gridCol w:w="270"/>
        <w:gridCol w:w="270"/>
        <w:gridCol w:w="1710"/>
      </w:tblGrid>
      <w:tr w:rsidR="009321A1" w:rsidRPr="009321A1" w:rsidTr="00DF70E8">
        <w:trPr>
          <w:cantSplit/>
          <w:trHeight w:val="285"/>
        </w:trPr>
        <w:tc>
          <w:tcPr>
            <w:tcW w:w="9880" w:type="dxa"/>
            <w:gridSpan w:val="7"/>
            <w:shd w:val="clear" w:color="auto" w:fill="auto"/>
          </w:tcPr>
          <w:p w:rsidR="009321A1" w:rsidRPr="009321A1" w:rsidRDefault="009321A1" w:rsidP="00DF70E8">
            <w:pPr>
              <w:pStyle w:val="Ttulo4"/>
              <w:rPr>
                <w:color w:val="auto"/>
                <w:sz w:val="18"/>
                <w:szCs w:val="18"/>
              </w:rPr>
            </w:pPr>
            <w:r w:rsidRPr="009321A1">
              <w:rPr>
                <w:color w:val="auto"/>
                <w:sz w:val="18"/>
                <w:szCs w:val="18"/>
              </w:rPr>
              <w:t xml:space="preserve">Señalar el objeto de esta comunicación: </w:t>
            </w:r>
            <w:r w:rsidRPr="009321A1">
              <w:rPr>
                <w:b w:val="0"/>
                <w:color w:val="auto"/>
                <w:sz w:val="18"/>
                <w:szCs w:val="18"/>
              </w:rPr>
              <w:t xml:space="preserve">Nueva actividad </w:t>
            </w:r>
            <w:r w:rsidRPr="009321A1">
              <w:rPr>
                <w:b w:val="0"/>
                <w:color w:val="auto"/>
                <w:sz w:val="18"/>
                <w:szCs w:val="18"/>
              </w:rPr>
              <w:fldChar w:fldCharType="begin">
                <w:ffData>
                  <w:name w:val="Casilla3"/>
                  <w:enabled/>
                  <w:calcOnExit w:val="0"/>
                  <w:checkBox>
                    <w:sizeAuto/>
                    <w:default w:val="0"/>
                    <w:checked w:val="0"/>
                  </w:checkBox>
                </w:ffData>
              </w:fldChar>
            </w:r>
            <w:r w:rsidRPr="009321A1">
              <w:rPr>
                <w:b w:val="0"/>
                <w:color w:val="auto"/>
                <w:sz w:val="18"/>
                <w:szCs w:val="18"/>
              </w:rPr>
              <w:instrText xml:space="preserve"> FORMCHECKBOX </w:instrText>
            </w:r>
            <w:r w:rsidR="00EC3994">
              <w:rPr>
                <w:b w:val="0"/>
                <w:color w:val="auto"/>
                <w:sz w:val="18"/>
                <w:szCs w:val="18"/>
              </w:rPr>
            </w:r>
            <w:r w:rsidR="00EC3994">
              <w:rPr>
                <w:b w:val="0"/>
                <w:color w:val="auto"/>
                <w:sz w:val="18"/>
                <w:szCs w:val="18"/>
              </w:rPr>
              <w:fldChar w:fldCharType="separate"/>
            </w:r>
            <w:r w:rsidRPr="009321A1">
              <w:rPr>
                <w:b w:val="0"/>
                <w:color w:val="auto"/>
                <w:sz w:val="18"/>
                <w:szCs w:val="18"/>
              </w:rPr>
              <w:fldChar w:fldCharType="end"/>
            </w:r>
            <w:r w:rsidRPr="009321A1">
              <w:rPr>
                <w:b w:val="0"/>
                <w:color w:val="auto"/>
                <w:sz w:val="18"/>
                <w:szCs w:val="18"/>
              </w:rPr>
              <w:t>. Modificación</w:t>
            </w:r>
            <w:r w:rsidRPr="009321A1">
              <w:rPr>
                <w:color w:val="auto"/>
                <w:sz w:val="18"/>
                <w:szCs w:val="18"/>
              </w:rPr>
              <w:t xml:space="preserve"> </w:t>
            </w:r>
            <w:r w:rsidRPr="009321A1">
              <w:rPr>
                <w:color w:val="auto"/>
                <w:sz w:val="18"/>
                <w:szCs w:val="18"/>
              </w:rPr>
              <w:fldChar w:fldCharType="begin">
                <w:ffData>
                  <w:name w:val="Casilla3"/>
                  <w:enabled/>
                  <w:calcOnExit w:val="0"/>
                  <w:checkBox>
                    <w:sizeAuto/>
                    <w:default w:val="0"/>
                    <w:checked w:val="0"/>
                  </w:checkBox>
                </w:ffData>
              </w:fldChar>
            </w:r>
            <w:r w:rsidRPr="009321A1">
              <w:rPr>
                <w:color w:val="auto"/>
                <w:sz w:val="18"/>
                <w:szCs w:val="18"/>
              </w:rPr>
              <w:instrText xml:space="preserve"> FORMCHECKBOX </w:instrText>
            </w:r>
            <w:r w:rsidR="00EC3994">
              <w:rPr>
                <w:color w:val="auto"/>
                <w:sz w:val="18"/>
                <w:szCs w:val="18"/>
              </w:rPr>
            </w:r>
            <w:r w:rsidR="00EC3994">
              <w:rPr>
                <w:color w:val="auto"/>
                <w:sz w:val="18"/>
                <w:szCs w:val="18"/>
              </w:rPr>
              <w:fldChar w:fldCharType="separate"/>
            </w:r>
            <w:r w:rsidRPr="009321A1">
              <w:rPr>
                <w:color w:val="auto"/>
                <w:sz w:val="18"/>
                <w:szCs w:val="18"/>
              </w:rPr>
              <w:fldChar w:fldCharType="end"/>
            </w:r>
            <w:r w:rsidRPr="009321A1">
              <w:rPr>
                <w:color w:val="auto"/>
                <w:sz w:val="18"/>
                <w:szCs w:val="18"/>
              </w:rPr>
              <w:t>.</w:t>
            </w:r>
          </w:p>
        </w:tc>
      </w:tr>
      <w:tr w:rsidR="009321A1" w:rsidRPr="009321A1" w:rsidTr="00DF70E8">
        <w:trPr>
          <w:cantSplit/>
          <w:trHeight w:val="285"/>
        </w:trPr>
        <w:tc>
          <w:tcPr>
            <w:tcW w:w="9880" w:type="dxa"/>
            <w:gridSpan w:val="7"/>
            <w:shd w:val="clear" w:color="auto" w:fill="E0E0E0"/>
          </w:tcPr>
          <w:p w:rsidR="009321A1" w:rsidRPr="009321A1" w:rsidRDefault="009321A1" w:rsidP="00DF70E8">
            <w:pPr>
              <w:pStyle w:val="Ttulo4"/>
              <w:rPr>
                <w:color w:val="auto"/>
                <w:sz w:val="18"/>
                <w:szCs w:val="18"/>
              </w:rPr>
            </w:pPr>
            <w:r w:rsidRPr="009321A1">
              <w:rPr>
                <w:color w:val="auto"/>
                <w:sz w:val="18"/>
                <w:szCs w:val="18"/>
              </w:rPr>
              <w:t>Datos de identificación de la empresa</w:t>
            </w:r>
          </w:p>
        </w:tc>
      </w:tr>
      <w:tr w:rsidR="009321A1" w:rsidRPr="009321A1" w:rsidTr="00DF70E8">
        <w:trPr>
          <w:cantSplit/>
          <w:trHeight w:val="397"/>
        </w:trPr>
        <w:tc>
          <w:tcPr>
            <w:tcW w:w="7630" w:type="dxa"/>
            <w:gridSpan w:val="4"/>
          </w:tcPr>
          <w:p w:rsidR="009321A1" w:rsidRPr="009321A1" w:rsidRDefault="009321A1" w:rsidP="00DF70E8">
            <w:pPr>
              <w:rPr>
                <w:rFonts w:ascii="Arial" w:hAnsi="Arial" w:cs="Arial"/>
                <w:sz w:val="18"/>
                <w:szCs w:val="18"/>
              </w:rPr>
            </w:pPr>
            <w:r w:rsidRPr="009321A1">
              <w:rPr>
                <w:rFonts w:ascii="Arial" w:hAnsi="Arial" w:cs="Arial"/>
                <w:sz w:val="18"/>
                <w:szCs w:val="18"/>
              </w:rPr>
              <w:t xml:space="preserve">Nombre / Razón social </w:t>
            </w:r>
          </w:p>
          <w:p w:rsidR="009321A1" w:rsidRPr="009321A1" w:rsidRDefault="009321A1" w:rsidP="00DF70E8">
            <w:pPr>
              <w:rPr>
                <w:rFonts w:ascii="Arial" w:hAnsi="Arial" w:cs="Arial"/>
                <w:sz w:val="18"/>
                <w:szCs w:val="18"/>
              </w:rPr>
            </w:pPr>
            <w:r w:rsidRPr="009321A1">
              <w:rPr>
                <w:rFonts w:ascii="Arial" w:hAnsi="Arial" w:cs="Arial"/>
                <w:sz w:val="18"/>
                <w:szCs w:val="18"/>
              </w:rPr>
              <w:fldChar w:fldCharType="begin">
                <w:ffData>
                  <w:name w:val="Texto32"/>
                  <w:enabled/>
                  <w:calcOnExit w:val="0"/>
                  <w:textInput/>
                </w:ffData>
              </w:fldChar>
            </w:r>
            <w:r w:rsidRPr="009321A1">
              <w:rPr>
                <w:rFonts w:ascii="Arial" w:hAnsi="Arial" w:cs="Arial"/>
                <w:sz w:val="18"/>
                <w:szCs w:val="18"/>
              </w:rPr>
              <w:instrText xml:space="preserve"> FORMTEXT </w:instrText>
            </w:r>
            <w:r w:rsidRPr="009321A1">
              <w:rPr>
                <w:rFonts w:ascii="Arial" w:hAnsi="Arial" w:cs="Arial"/>
                <w:sz w:val="18"/>
                <w:szCs w:val="18"/>
              </w:rPr>
            </w:r>
            <w:r w:rsidRPr="009321A1">
              <w:rPr>
                <w:rFonts w:ascii="Arial" w:hAnsi="Arial" w:cs="Arial"/>
                <w:sz w:val="18"/>
                <w:szCs w:val="18"/>
              </w:rPr>
              <w:fldChar w:fldCharType="separate"/>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Arial" w:hAnsi="Arial" w:cs="Arial"/>
                <w:sz w:val="18"/>
                <w:szCs w:val="18"/>
              </w:rPr>
              <w:fldChar w:fldCharType="end"/>
            </w:r>
          </w:p>
        </w:tc>
        <w:tc>
          <w:tcPr>
            <w:tcW w:w="2250" w:type="dxa"/>
            <w:gridSpan w:val="3"/>
          </w:tcPr>
          <w:p w:rsidR="009321A1" w:rsidRPr="009321A1" w:rsidRDefault="009321A1" w:rsidP="00DF70E8">
            <w:pPr>
              <w:rPr>
                <w:rFonts w:ascii="Arial" w:hAnsi="Arial" w:cs="Arial"/>
                <w:sz w:val="18"/>
                <w:szCs w:val="18"/>
              </w:rPr>
            </w:pPr>
            <w:r w:rsidRPr="009321A1">
              <w:rPr>
                <w:rFonts w:ascii="Arial" w:hAnsi="Arial" w:cs="Arial"/>
                <w:sz w:val="18"/>
                <w:szCs w:val="18"/>
              </w:rPr>
              <w:t>CIF/NIF</w:t>
            </w:r>
          </w:p>
          <w:p w:rsidR="009321A1" w:rsidRPr="009321A1" w:rsidRDefault="009321A1" w:rsidP="00DF70E8">
            <w:pPr>
              <w:rPr>
                <w:rFonts w:ascii="Arial" w:hAnsi="Arial" w:cs="Arial"/>
                <w:sz w:val="18"/>
                <w:szCs w:val="18"/>
              </w:rPr>
            </w:pPr>
            <w:r w:rsidRPr="009321A1">
              <w:rPr>
                <w:rFonts w:ascii="Arial" w:hAnsi="Arial" w:cs="Arial"/>
                <w:sz w:val="18"/>
                <w:szCs w:val="18"/>
              </w:rPr>
              <w:fldChar w:fldCharType="begin">
                <w:ffData>
                  <w:name w:val="Texto32"/>
                  <w:enabled/>
                  <w:calcOnExit w:val="0"/>
                  <w:textInput/>
                </w:ffData>
              </w:fldChar>
            </w:r>
            <w:r w:rsidRPr="009321A1">
              <w:rPr>
                <w:rFonts w:ascii="Arial" w:hAnsi="Arial" w:cs="Arial"/>
                <w:sz w:val="18"/>
                <w:szCs w:val="18"/>
              </w:rPr>
              <w:instrText xml:space="preserve"> FORMTEXT </w:instrText>
            </w:r>
            <w:r w:rsidRPr="009321A1">
              <w:rPr>
                <w:rFonts w:ascii="Arial" w:hAnsi="Arial" w:cs="Arial"/>
                <w:sz w:val="18"/>
                <w:szCs w:val="18"/>
              </w:rPr>
            </w:r>
            <w:r w:rsidRPr="009321A1">
              <w:rPr>
                <w:rFonts w:ascii="Arial" w:hAnsi="Arial" w:cs="Arial"/>
                <w:sz w:val="18"/>
                <w:szCs w:val="18"/>
              </w:rPr>
              <w:fldChar w:fldCharType="separate"/>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Arial" w:hAnsi="Arial" w:cs="Arial"/>
                <w:sz w:val="18"/>
                <w:szCs w:val="18"/>
              </w:rPr>
              <w:fldChar w:fldCharType="end"/>
            </w:r>
          </w:p>
        </w:tc>
      </w:tr>
      <w:tr w:rsidR="009321A1" w:rsidRPr="009321A1" w:rsidTr="00DF70E8">
        <w:trPr>
          <w:cantSplit/>
          <w:trHeight w:val="397"/>
        </w:trPr>
        <w:tc>
          <w:tcPr>
            <w:tcW w:w="8170" w:type="dxa"/>
            <w:gridSpan w:val="6"/>
          </w:tcPr>
          <w:p w:rsidR="009321A1" w:rsidRPr="009321A1" w:rsidRDefault="009321A1" w:rsidP="00DF70E8">
            <w:pPr>
              <w:rPr>
                <w:rFonts w:ascii="Arial" w:hAnsi="Arial" w:cs="Arial"/>
                <w:sz w:val="18"/>
                <w:szCs w:val="18"/>
              </w:rPr>
            </w:pPr>
            <w:r w:rsidRPr="009321A1">
              <w:rPr>
                <w:rFonts w:ascii="Arial" w:hAnsi="Arial" w:cs="Arial"/>
                <w:sz w:val="18"/>
                <w:szCs w:val="18"/>
              </w:rPr>
              <w:t>Domicilio social</w:t>
            </w:r>
          </w:p>
          <w:p w:rsidR="009321A1" w:rsidRPr="009321A1" w:rsidRDefault="009321A1" w:rsidP="00DF70E8">
            <w:pPr>
              <w:rPr>
                <w:rFonts w:ascii="Arial" w:hAnsi="Arial" w:cs="Arial"/>
                <w:sz w:val="18"/>
                <w:szCs w:val="18"/>
              </w:rPr>
            </w:pPr>
            <w:r w:rsidRPr="009321A1">
              <w:rPr>
                <w:rFonts w:ascii="Arial" w:hAnsi="Arial" w:cs="Arial"/>
                <w:sz w:val="18"/>
                <w:szCs w:val="18"/>
              </w:rPr>
              <w:fldChar w:fldCharType="begin">
                <w:ffData>
                  <w:name w:val="Texto32"/>
                  <w:enabled/>
                  <w:calcOnExit w:val="0"/>
                  <w:textInput/>
                </w:ffData>
              </w:fldChar>
            </w:r>
            <w:r w:rsidRPr="009321A1">
              <w:rPr>
                <w:rFonts w:ascii="Arial" w:hAnsi="Arial" w:cs="Arial"/>
                <w:sz w:val="18"/>
                <w:szCs w:val="18"/>
              </w:rPr>
              <w:instrText xml:space="preserve"> FORMTEXT </w:instrText>
            </w:r>
            <w:r w:rsidRPr="009321A1">
              <w:rPr>
                <w:rFonts w:ascii="Arial" w:hAnsi="Arial" w:cs="Arial"/>
                <w:sz w:val="18"/>
                <w:szCs w:val="18"/>
              </w:rPr>
            </w:r>
            <w:r w:rsidRPr="009321A1">
              <w:rPr>
                <w:rFonts w:ascii="Arial" w:hAnsi="Arial" w:cs="Arial"/>
                <w:sz w:val="18"/>
                <w:szCs w:val="18"/>
              </w:rPr>
              <w:fldChar w:fldCharType="separate"/>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Arial" w:hAnsi="Arial" w:cs="Arial"/>
                <w:sz w:val="18"/>
                <w:szCs w:val="18"/>
              </w:rPr>
              <w:fldChar w:fldCharType="end"/>
            </w:r>
          </w:p>
        </w:tc>
        <w:tc>
          <w:tcPr>
            <w:tcW w:w="1710" w:type="dxa"/>
          </w:tcPr>
          <w:p w:rsidR="009321A1" w:rsidRPr="009321A1" w:rsidRDefault="009321A1" w:rsidP="00DF70E8">
            <w:pPr>
              <w:rPr>
                <w:rFonts w:ascii="Arial" w:hAnsi="Arial" w:cs="Arial"/>
                <w:sz w:val="18"/>
                <w:szCs w:val="18"/>
              </w:rPr>
            </w:pPr>
            <w:r w:rsidRPr="009321A1">
              <w:rPr>
                <w:rFonts w:ascii="Arial" w:hAnsi="Arial" w:cs="Arial"/>
                <w:sz w:val="18"/>
                <w:szCs w:val="18"/>
              </w:rPr>
              <w:t>CNAE</w:t>
            </w:r>
          </w:p>
          <w:p w:rsidR="009321A1" w:rsidRPr="009321A1" w:rsidRDefault="009321A1" w:rsidP="00DF70E8">
            <w:pPr>
              <w:rPr>
                <w:rFonts w:ascii="Arial" w:hAnsi="Arial" w:cs="Arial"/>
                <w:sz w:val="18"/>
                <w:szCs w:val="18"/>
              </w:rPr>
            </w:pPr>
            <w:r w:rsidRPr="009321A1">
              <w:rPr>
                <w:rFonts w:ascii="Arial" w:hAnsi="Arial" w:cs="Arial"/>
                <w:sz w:val="18"/>
                <w:szCs w:val="18"/>
              </w:rPr>
              <w:fldChar w:fldCharType="begin">
                <w:ffData>
                  <w:name w:val="Texto32"/>
                  <w:enabled/>
                  <w:calcOnExit w:val="0"/>
                  <w:textInput/>
                </w:ffData>
              </w:fldChar>
            </w:r>
            <w:r w:rsidRPr="009321A1">
              <w:rPr>
                <w:rFonts w:ascii="Arial" w:hAnsi="Arial" w:cs="Arial"/>
                <w:sz w:val="18"/>
                <w:szCs w:val="18"/>
              </w:rPr>
              <w:instrText xml:space="preserve"> FORMTEXT </w:instrText>
            </w:r>
            <w:r w:rsidRPr="009321A1">
              <w:rPr>
                <w:rFonts w:ascii="Arial" w:hAnsi="Arial" w:cs="Arial"/>
                <w:sz w:val="18"/>
                <w:szCs w:val="18"/>
              </w:rPr>
            </w:r>
            <w:r w:rsidRPr="009321A1">
              <w:rPr>
                <w:rFonts w:ascii="Arial" w:hAnsi="Arial" w:cs="Arial"/>
                <w:sz w:val="18"/>
                <w:szCs w:val="18"/>
              </w:rPr>
              <w:fldChar w:fldCharType="separate"/>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Arial" w:hAnsi="Arial" w:cs="Arial"/>
                <w:sz w:val="18"/>
                <w:szCs w:val="18"/>
              </w:rPr>
              <w:fldChar w:fldCharType="end"/>
            </w:r>
          </w:p>
        </w:tc>
      </w:tr>
      <w:tr w:rsidR="009321A1" w:rsidRPr="009321A1" w:rsidTr="00DF70E8">
        <w:trPr>
          <w:cantSplit/>
          <w:trHeight w:val="397"/>
        </w:trPr>
        <w:tc>
          <w:tcPr>
            <w:tcW w:w="3359" w:type="dxa"/>
          </w:tcPr>
          <w:p w:rsidR="009321A1" w:rsidRPr="009321A1" w:rsidRDefault="009321A1" w:rsidP="00DF70E8">
            <w:pPr>
              <w:rPr>
                <w:rFonts w:ascii="Arial" w:hAnsi="Arial" w:cs="Arial"/>
                <w:sz w:val="18"/>
                <w:szCs w:val="18"/>
              </w:rPr>
            </w:pPr>
            <w:r w:rsidRPr="009321A1">
              <w:rPr>
                <w:rFonts w:ascii="Arial" w:hAnsi="Arial" w:cs="Arial"/>
                <w:sz w:val="18"/>
                <w:szCs w:val="18"/>
              </w:rPr>
              <w:t>CP</w:t>
            </w:r>
          </w:p>
          <w:p w:rsidR="009321A1" w:rsidRPr="009321A1" w:rsidRDefault="009321A1" w:rsidP="00DF70E8">
            <w:pPr>
              <w:rPr>
                <w:rFonts w:ascii="Arial" w:hAnsi="Arial" w:cs="Arial"/>
                <w:sz w:val="18"/>
                <w:szCs w:val="18"/>
              </w:rPr>
            </w:pPr>
            <w:r w:rsidRPr="009321A1">
              <w:rPr>
                <w:rFonts w:ascii="Arial" w:hAnsi="Arial" w:cs="Arial"/>
                <w:sz w:val="18"/>
                <w:szCs w:val="18"/>
              </w:rPr>
              <w:fldChar w:fldCharType="begin">
                <w:ffData>
                  <w:name w:val="Texto32"/>
                  <w:enabled/>
                  <w:calcOnExit w:val="0"/>
                  <w:textInput/>
                </w:ffData>
              </w:fldChar>
            </w:r>
            <w:r w:rsidRPr="009321A1">
              <w:rPr>
                <w:rFonts w:ascii="Arial" w:hAnsi="Arial" w:cs="Arial"/>
                <w:sz w:val="18"/>
                <w:szCs w:val="18"/>
              </w:rPr>
              <w:instrText xml:space="preserve"> FORMTEXT </w:instrText>
            </w:r>
            <w:r w:rsidRPr="009321A1">
              <w:rPr>
                <w:rFonts w:ascii="Arial" w:hAnsi="Arial" w:cs="Arial"/>
                <w:sz w:val="18"/>
                <w:szCs w:val="18"/>
              </w:rPr>
            </w:r>
            <w:r w:rsidRPr="009321A1">
              <w:rPr>
                <w:rFonts w:ascii="Arial" w:hAnsi="Arial" w:cs="Arial"/>
                <w:sz w:val="18"/>
                <w:szCs w:val="18"/>
              </w:rPr>
              <w:fldChar w:fldCharType="separate"/>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Arial" w:hAnsi="Arial" w:cs="Arial"/>
                <w:sz w:val="18"/>
                <w:szCs w:val="18"/>
              </w:rPr>
              <w:fldChar w:fldCharType="end"/>
            </w:r>
          </w:p>
        </w:tc>
        <w:tc>
          <w:tcPr>
            <w:tcW w:w="2743" w:type="dxa"/>
            <w:gridSpan w:val="2"/>
          </w:tcPr>
          <w:p w:rsidR="009321A1" w:rsidRPr="009321A1" w:rsidRDefault="009321A1" w:rsidP="00DF70E8">
            <w:pPr>
              <w:rPr>
                <w:rFonts w:ascii="Arial" w:hAnsi="Arial" w:cs="Arial"/>
                <w:sz w:val="18"/>
                <w:szCs w:val="18"/>
              </w:rPr>
            </w:pPr>
            <w:r w:rsidRPr="009321A1">
              <w:rPr>
                <w:rFonts w:ascii="Arial" w:hAnsi="Arial" w:cs="Arial"/>
                <w:sz w:val="18"/>
                <w:szCs w:val="18"/>
              </w:rPr>
              <w:t>Localidad</w:t>
            </w:r>
          </w:p>
          <w:p w:rsidR="009321A1" w:rsidRPr="009321A1" w:rsidRDefault="009321A1" w:rsidP="00DF70E8">
            <w:pPr>
              <w:rPr>
                <w:rFonts w:ascii="Arial" w:hAnsi="Arial" w:cs="Arial"/>
                <w:sz w:val="18"/>
                <w:szCs w:val="18"/>
              </w:rPr>
            </w:pPr>
            <w:r w:rsidRPr="009321A1">
              <w:rPr>
                <w:rFonts w:ascii="Arial" w:hAnsi="Arial" w:cs="Arial"/>
                <w:sz w:val="18"/>
                <w:szCs w:val="18"/>
              </w:rPr>
              <w:fldChar w:fldCharType="begin">
                <w:ffData>
                  <w:name w:val="Texto32"/>
                  <w:enabled/>
                  <w:calcOnExit w:val="0"/>
                  <w:textInput/>
                </w:ffData>
              </w:fldChar>
            </w:r>
            <w:r w:rsidRPr="009321A1">
              <w:rPr>
                <w:rFonts w:ascii="Arial" w:hAnsi="Arial" w:cs="Arial"/>
                <w:sz w:val="18"/>
                <w:szCs w:val="18"/>
              </w:rPr>
              <w:instrText xml:space="preserve"> FORMTEXT </w:instrText>
            </w:r>
            <w:r w:rsidRPr="009321A1">
              <w:rPr>
                <w:rFonts w:ascii="Arial" w:hAnsi="Arial" w:cs="Arial"/>
                <w:sz w:val="18"/>
                <w:szCs w:val="18"/>
              </w:rPr>
            </w:r>
            <w:r w:rsidRPr="009321A1">
              <w:rPr>
                <w:rFonts w:ascii="Arial" w:hAnsi="Arial" w:cs="Arial"/>
                <w:sz w:val="18"/>
                <w:szCs w:val="18"/>
              </w:rPr>
              <w:fldChar w:fldCharType="separate"/>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Arial" w:hAnsi="Arial" w:cs="Arial"/>
                <w:sz w:val="18"/>
                <w:szCs w:val="18"/>
              </w:rPr>
              <w:fldChar w:fldCharType="end"/>
            </w:r>
          </w:p>
        </w:tc>
        <w:tc>
          <w:tcPr>
            <w:tcW w:w="3778" w:type="dxa"/>
            <w:gridSpan w:val="4"/>
          </w:tcPr>
          <w:p w:rsidR="009321A1" w:rsidRPr="009321A1" w:rsidRDefault="009321A1" w:rsidP="00DF70E8">
            <w:pPr>
              <w:rPr>
                <w:rFonts w:ascii="Arial" w:hAnsi="Arial" w:cs="Arial"/>
                <w:sz w:val="18"/>
                <w:szCs w:val="18"/>
              </w:rPr>
            </w:pPr>
            <w:r w:rsidRPr="009321A1">
              <w:rPr>
                <w:rFonts w:ascii="Arial" w:hAnsi="Arial" w:cs="Arial"/>
                <w:sz w:val="18"/>
                <w:szCs w:val="18"/>
              </w:rPr>
              <w:t>Provincia</w:t>
            </w:r>
          </w:p>
          <w:p w:rsidR="009321A1" w:rsidRPr="009321A1" w:rsidRDefault="009321A1" w:rsidP="00DF70E8">
            <w:pPr>
              <w:rPr>
                <w:rFonts w:ascii="Arial" w:hAnsi="Arial" w:cs="Arial"/>
                <w:sz w:val="18"/>
                <w:szCs w:val="18"/>
              </w:rPr>
            </w:pPr>
            <w:r w:rsidRPr="009321A1">
              <w:rPr>
                <w:rFonts w:ascii="Arial" w:hAnsi="Arial" w:cs="Arial"/>
                <w:sz w:val="18"/>
                <w:szCs w:val="18"/>
              </w:rPr>
              <w:fldChar w:fldCharType="begin">
                <w:ffData>
                  <w:name w:val="Texto32"/>
                  <w:enabled/>
                  <w:calcOnExit w:val="0"/>
                  <w:textInput/>
                </w:ffData>
              </w:fldChar>
            </w:r>
            <w:r w:rsidRPr="009321A1">
              <w:rPr>
                <w:rFonts w:ascii="Arial" w:hAnsi="Arial" w:cs="Arial"/>
                <w:sz w:val="18"/>
                <w:szCs w:val="18"/>
              </w:rPr>
              <w:instrText xml:space="preserve"> FORMTEXT </w:instrText>
            </w:r>
            <w:r w:rsidRPr="009321A1">
              <w:rPr>
                <w:rFonts w:ascii="Arial" w:hAnsi="Arial" w:cs="Arial"/>
                <w:sz w:val="18"/>
                <w:szCs w:val="18"/>
              </w:rPr>
            </w:r>
            <w:r w:rsidRPr="009321A1">
              <w:rPr>
                <w:rFonts w:ascii="Arial" w:hAnsi="Arial" w:cs="Arial"/>
                <w:sz w:val="18"/>
                <w:szCs w:val="18"/>
              </w:rPr>
              <w:fldChar w:fldCharType="separate"/>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Arial" w:hAnsi="Arial" w:cs="Arial"/>
                <w:sz w:val="18"/>
                <w:szCs w:val="18"/>
              </w:rPr>
              <w:fldChar w:fldCharType="end"/>
            </w:r>
          </w:p>
        </w:tc>
      </w:tr>
      <w:tr w:rsidR="009321A1" w:rsidRPr="009321A1" w:rsidTr="00DF70E8">
        <w:trPr>
          <w:cantSplit/>
          <w:trHeight w:val="397"/>
        </w:trPr>
        <w:tc>
          <w:tcPr>
            <w:tcW w:w="3359" w:type="dxa"/>
          </w:tcPr>
          <w:p w:rsidR="009321A1" w:rsidRPr="009321A1" w:rsidRDefault="009321A1" w:rsidP="00DF70E8">
            <w:pPr>
              <w:rPr>
                <w:rFonts w:ascii="Arial" w:hAnsi="Arial" w:cs="Arial"/>
                <w:sz w:val="18"/>
                <w:szCs w:val="18"/>
              </w:rPr>
            </w:pPr>
            <w:proofErr w:type="spellStart"/>
            <w:r w:rsidRPr="009321A1">
              <w:rPr>
                <w:rFonts w:ascii="Arial" w:hAnsi="Arial" w:cs="Arial"/>
                <w:sz w:val="18"/>
                <w:szCs w:val="18"/>
                <w:lang w:val="es-ES_tradnl"/>
              </w:rPr>
              <w:t>Tlfno</w:t>
            </w:r>
            <w:proofErr w:type="spellEnd"/>
            <w:r w:rsidRPr="009321A1">
              <w:rPr>
                <w:rFonts w:ascii="Arial" w:hAnsi="Arial" w:cs="Arial"/>
                <w:sz w:val="18"/>
                <w:szCs w:val="18"/>
                <w:lang w:val="es-ES_tradnl"/>
              </w:rPr>
              <w:t>.</w:t>
            </w:r>
          </w:p>
          <w:p w:rsidR="009321A1" w:rsidRPr="009321A1" w:rsidRDefault="009321A1" w:rsidP="00DF70E8">
            <w:pPr>
              <w:rPr>
                <w:rFonts w:ascii="Arial" w:hAnsi="Arial" w:cs="Arial"/>
                <w:sz w:val="18"/>
                <w:szCs w:val="18"/>
              </w:rPr>
            </w:pPr>
            <w:r w:rsidRPr="009321A1">
              <w:rPr>
                <w:rFonts w:ascii="Arial" w:hAnsi="Arial" w:cs="Arial"/>
                <w:sz w:val="18"/>
                <w:szCs w:val="18"/>
              </w:rPr>
              <w:fldChar w:fldCharType="begin">
                <w:ffData>
                  <w:name w:val="Texto32"/>
                  <w:enabled/>
                  <w:calcOnExit w:val="0"/>
                  <w:textInput/>
                </w:ffData>
              </w:fldChar>
            </w:r>
            <w:r w:rsidRPr="009321A1">
              <w:rPr>
                <w:rFonts w:ascii="Arial" w:hAnsi="Arial" w:cs="Arial"/>
                <w:sz w:val="18"/>
                <w:szCs w:val="18"/>
              </w:rPr>
              <w:instrText xml:space="preserve"> FORMTEXT </w:instrText>
            </w:r>
            <w:r w:rsidRPr="009321A1">
              <w:rPr>
                <w:rFonts w:ascii="Arial" w:hAnsi="Arial" w:cs="Arial"/>
                <w:sz w:val="18"/>
                <w:szCs w:val="18"/>
              </w:rPr>
            </w:r>
            <w:r w:rsidRPr="009321A1">
              <w:rPr>
                <w:rFonts w:ascii="Arial" w:hAnsi="Arial" w:cs="Arial"/>
                <w:sz w:val="18"/>
                <w:szCs w:val="18"/>
              </w:rPr>
              <w:fldChar w:fldCharType="separate"/>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Arial" w:hAnsi="Arial" w:cs="Arial"/>
                <w:sz w:val="18"/>
                <w:szCs w:val="18"/>
              </w:rPr>
              <w:fldChar w:fldCharType="end"/>
            </w:r>
          </w:p>
        </w:tc>
        <w:tc>
          <w:tcPr>
            <w:tcW w:w="2743" w:type="dxa"/>
            <w:gridSpan w:val="2"/>
          </w:tcPr>
          <w:p w:rsidR="009321A1" w:rsidRPr="009321A1" w:rsidRDefault="009321A1" w:rsidP="00DF70E8">
            <w:pPr>
              <w:rPr>
                <w:rFonts w:ascii="Arial" w:hAnsi="Arial" w:cs="Arial"/>
                <w:sz w:val="18"/>
                <w:szCs w:val="18"/>
              </w:rPr>
            </w:pPr>
            <w:r w:rsidRPr="009321A1">
              <w:rPr>
                <w:rFonts w:ascii="Arial" w:hAnsi="Arial" w:cs="Arial"/>
                <w:sz w:val="18"/>
                <w:szCs w:val="18"/>
              </w:rPr>
              <w:t>Fax</w:t>
            </w:r>
          </w:p>
          <w:p w:rsidR="009321A1" w:rsidRPr="009321A1" w:rsidRDefault="009321A1" w:rsidP="00DF70E8">
            <w:pPr>
              <w:rPr>
                <w:rFonts w:ascii="Arial" w:hAnsi="Arial" w:cs="Arial"/>
                <w:sz w:val="18"/>
                <w:szCs w:val="18"/>
              </w:rPr>
            </w:pPr>
            <w:r w:rsidRPr="009321A1">
              <w:rPr>
                <w:rFonts w:ascii="Arial" w:hAnsi="Arial" w:cs="Arial"/>
                <w:sz w:val="18"/>
                <w:szCs w:val="18"/>
              </w:rPr>
              <w:fldChar w:fldCharType="begin">
                <w:ffData>
                  <w:name w:val="Texto32"/>
                  <w:enabled/>
                  <w:calcOnExit w:val="0"/>
                  <w:textInput/>
                </w:ffData>
              </w:fldChar>
            </w:r>
            <w:r w:rsidRPr="009321A1">
              <w:rPr>
                <w:rFonts w:ascii="Arial" w:hAnsi="Arial" w:cs="Arial"/>
                <w:sz w:val="18"/>
                <w:szCs w:val="18"/>
              </w:rPr>
              <w:instrText xml:space="preserve"> FORMTEXT </w:instrText>
            </w:r>
            <w:r w:rsidRPr="009321A1">
              <w:rPr>
                <w:rFonts w:ascii="Arial" w:hAnsi="Arial" w:cs="Arial"/>
                <w:sz w:val="18"/>
                <w:szCs w:val="18"/>
              </w:rPr>
            </w:r>
            <w:r w:rsidRPr="009321A1">
              <w:rPr>
                <w:rFonts w:ascii="Arial" w:hAnsi="Arial" w:cs="Arial"/>
                <w:sz w:val="18"/>
                <w:szCs w:val="18"/>
              </w:rPr>
              <w:fldChar w:fldCharType="separate"/>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Arial" w:hAnsi="Arial" w:cs="Arial"/>
                <w:sz w:val="18"/>
                <w:szCs w:val="18"/>
              </w:rPr>
              <w:fldChar w:fldCharType="end"/>
            </w:r>
          </w:p>
        </w:tc>
        <w:tc>
          <w:tcPr>
            <w:tcW w:w="3778" w:type="dxa"/>
            <w:gridSpan w:val="4"/>
          </w:tcPr>
          <w:p w:rsidR="009321A1" w:rsidRPr="009321A1" w:rsidRDefault="009321A1" w:rsidP="00DF70E8">
            <w:pPr>
              <w:rPr>
                <w:rFonts w:ascii="Arial" w:hAnsi="Arial" w:cs="Arial"/>
                <w:sz w:val="18"/>
                <w:szCs w:val="18"/>
              </w:rPr>
            </w:pPr>
            <w:r w:rsidRPr="009321A1">
              <w:rPr>
                <w:rFonts w:ascii="Arial" w:hAnsi="Arial" w:cs="Arial"/>
                <w:sz w:val="18"/>
                <w:szCs w:val="18"/>
              </w:rPr>
              <w:t>Email</w:t>
            </w:r>
          </w:p>
          <w:p w:rsidR="009321A1" w:rsidRPr="009321A1" w:rsidRDefault="009321A1" w:rsidP="00DF70E8">
            <w:pPr>
              <w:rPr>
                <w:rFonts w:ascii="Arial" w:hAnsi="Arial" w:cs="Arial"/>
                <w:sz w:val="18"/>
                <w:szCs w:val="18"/>
              </w:rPr>
            </w:pPr>
            <w:r w:rsidRPr="009321A1">
              <w:rPr>
                <w:rFonts w:ascii="Arial" w:hAnsi="Arial" w:cs="Arial"/>
                <w:sz w:val="18"/>
                <w:szCs w:val="18"/>
              </w:rPr>
              <w:fldChar w:fldCharType="begin">
                <w:ffData>
                  <w:name w:val="Texto32"/>
                  <w:enabled/>
                  <w:calcOnExit w:val="0"/>
                  <w:textInput/>
                </w:ffData>
              </w:fldChar>
            </w:r>
            <w:r w:rsidRPr="009321A1">
              <w:rPr>
                <w:rFonts w:ascii="Arial" w:hAnsi="Arial" w:cs="Arial"/>
                <w:sz w:val="18"/>
                <w:szCs w:val="18"/>
              </w:rPr>
              <w:instrText xml:space="preserve"> FORMTEXT </w:instrText>
            </w:r>
            <w:r w:rsidRPr="009321A1">
              <w:rPr>
                <w:rFonts w:ascii="Arial" w:hAnsi="Arial" w:cs="Arial"/>
                <w:sz w:val="18"/>
                <w:szCs w:val="18"/>
              </w:rPr>
            </w:r>
            <w:r w:rsidRPr="009321A1">
              <w:rPr>
                <w:rFonts w:ascii="Arial" w:hAnsi="Arial" w:cs="Arial"/>
                <w:sz w:val="18"/>
                <w:szCs w:val="18"/>
              </w:rPr>
              <w:fldChar w:fldCharType="separate"/>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Arial" w:hAnsi="Arial" w:cs="Arial"/>
                <w:sz w:val="18"/>
                <w:szCs w:val="18"/>
              </w:rPr>
              <w:fldChar w:fldCharType="end"/>
            </w:r>
          </w:p>
        </w:tc>
      </w:tr>
      <w:tr w:rsidR="009321A1" w:rsidRPr="009321A1" w:rsidTr="00DF70E8">
        <w:trPr>
          <w:cantSplit/>
          <w:trHeight w:val="285"/>
        </w:trPr>
        <w:tc>
          <w:tcPr>
            <w:tcW w:w="9880" w:type="dxa"/>
            <w:gridSpan w:val="7"/>
            <w:shd w:val="clear" w:color="auto" w:fill="E0E0E0"/>
            <w:vAlign w:val="center"/>
          </w:tcPr>
          <w:p w:rsidR="009321A1" w:rsidRPr="009321A1" w:rsidRDefault="009321A1" w:rsidP="00DF70E8">
            <w:pPr>
              <w:pStyle w:val="Ttulo4"/>
              <w:rPr>
                <w:color w:val="auto"/>
                <w:sz w:val="18"/>
                <w:szCs w:val="18"/>
              </w:rPr>
            </w:pPr>
            <w:r w:rsidRPr="009321A1">
              <w:rPr>
                <w:color w:val="auto"/>
                <w:sz w:val="18"/>
                <w:szCs w:val="18"/>
              </w:rPr>
              <w:t>Datos a efectos de notificaciones</w:t>
            </w:r>
          </w:p>
        </w:tc>
      </w:tr>
      <w:tr w:rsidR="009321A1" w:rsidRPr="009321A1" w:rsidTr="00DF70E8">
        <w:trPr>
          <w:cantSplit/>
          <w:trHeight w:val="397"/>
        </w:trPr>
        <w:tc>
          <w:tcPr>
            <w:tcW w:w="9880" w:type="dxa"/>
            <w:gridSpan w:val="7"/>
          </w:tcPr>
          <w:p w:rsidR="009321A1" w:rsidRPr="009321A1" w:rsidRDefault="009321A1" w:rsidP="00DF70E8">
            <w:pPr>
              <w:rPr>
                <w:rFonts w:ascii="Arial" w:hAnsi="Arial" w:cs="Arial"/>
                <w:sz w:val="18"/>
                <w:szCs w:val="18"/>
              </w:rPr>
            </w:pPr>
            <w:r w:rsidRPr="009321A1">
              <w:rPr>
                <w:rFonts w:ascii="Arial" w:hAnsi="Arial" w:cs="Arial"/>
                <w:sz w:val="18"/>
                <w:szCs w:val="18"/>
              </w:rPr>
              <w:t>Dirección (calle, número, piso, escalera, letra, etc…)</w:t>
            </w:r>
          </w:p>
          <w:p w:rsidR="009321A1" w:rsidRPr="009321A1" w:rsidRDefault="009321A1" w:rsidP="00DF70E8">
            <w:pPr>
              <w:rPr>
                <w:rFonts w:ascii="Arial" w:hAnsi="Arial" w:cs="Arial"/>
                <w:sz w:val="18"/>
                <w:szCs w:val="18"/>
              </w:rPr>
            </w:pPr>
            <w:r w:rsidRPr="009321A1">
              <w:rPr>
                <w:rFonts w:ascii="Arial" w:hAnsi="Arial" w:cs="Arial"/>
                <w:sz w:val="18"/>
                <w:szCs w:val="18"/>
              </w:rPr>
              <w:fldChar w:fldCharType="begin">
                <w:ffData>
                  <w:name w:val="Texto32"/>
                  <w:enabled/>
                  <w:calcOnExit w:val="0"/>
                  <w:textInput/>
                </w:ffData>
              </w:fldChar>
            </w:r>
            <w:r w:rsidRPr="009321A1">
              <w:rPr>
                <w:rFonts w:ascii="Arial" w:hAnsi="Arial" w:cs="Arial"/>
                <w:sz w:val="18"/>
                <w:szCs w:val="18"/>
              </w:rPr>
              <w:instrText xml:space="preserve"> FORMTEXT </w:instrText>
            </w:r>
            <w:r w:rsidRPr="009321A1">
              <w:rPr>
                <w:rFonts w:ascii="Arial" w:hAnsi="Arial" w:cs="Arial"/>
                <w:sz w:val="18"/>
                <w:szCs w:val="18"/>
              </w:rPr>
            </w:r>
            <w:r w:rsidRPr="009321A1">
              <w:rPr>
                <w:rFonts w:ascii="Arial" w:hAnsi="Arial" w:cs="Arial"/>
                <w:sz w:val="18"/>
                <w:szCs w:val="18"/>
              </w:rPr>
              <w:fldChar w:fldCharType="separate"/>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Arial" w:hAnsi="Arial" w:cs="Arial"/>
                <w:sz w:val="18"/>
                <w:szCs w:val="18"/>
              </w:rPr>
              <w:fldChar w:fldCharType="end"/>
            </w:r>
          </w:p>
        </w:tc>
      </w:tr>
      <w:tr w:rsidR="009321A1" w:rsidRPr="009321A1" w:rsidTr="00DF70E8">
        <w:trPr>
          <w:cantSplit/>
          <w:trHeight w:val="397"/>
        </w:trPr>
        <w:tc>
          <w:tcPr>
            <w:tcW w:w="3359" w:type="dxa"/>
          </w:tcPr>
          <w:p w:rsidR="009321A1" w:rsidRPr="009321A1" w:rsidRDefault="009321A1" w:rsidP="00DF70E8">
            <w:pPr>
              <w:rPr>
                <w:rFonts w:ascii="Arial" w:hAnsi="Arial" w:cs="Arial"/>
                <w:sz w:val="18"/>
                <w:szCs w:val="18"/>
              </w:rPr>
            </w:pPr>
            <w:r w:rsidRPr="009321A1">
              <w:rPr>
                <w:rFonts w:ascii="Arial" w:hAnsi="Arial" w:cs="Arial"/>
                <w:sz w:val="18"/>
                <w:szCs w:val="18"/>
              </w:rPr>
              <w:t>CP</w:t>
            </w:r>
          </w:p>
          <w:p w:rsidR="009321A1" w:rsidRPr="009321A1" w:rsidRDefault="009321A1" w:rsidP="00DF70E8">
            <w:pPr>
              <w:rPr>
                <w:rFonts w:ascii="Arial" w:hAnsi="Arial" w:cs="Arial"/>
                <w:sz w:val="18"/>
                <w:szCs w:val="18"/>
              </w:rPr>
            </w:pPr>
            <w:r w:rsidRPr="009321A1">
              <w:rPr>
                <w:rFonts w:ascii="Arial" w:hAnsi="Arial" w:cs="Arial"/>
                <w:sz w:val="18"/>
                <w:szCs w:val="18"/>
              </w:rPr>
              <w:fldChar w:fldCharType="begin">
                <w:ffData>
                  <w:name w:val="Texto32"/>
                  <w:enabled/>
                  <w:calcOnExit w:val="0"/>
                  <w:textInput/>
                </w:ffData>
              </w:fldChar>
            </w:r>
            <w:r w:rsidRPr="009321A1">
              <w:rPr>
                <w:rFonts w:ascii="Arial" w:hAnsi="Arial" w:cs="Arial"/>
                <w:sz w:val="18"/>
                <w:szCs w:val="18"/>
              </w:rPr>
              <w:instrText xml:space="preserve"> FORMTEXT </w:instrText>
            </w:r>
            <w:r w:rsidRPr="009321A1">
              <w:rPr>
                <w:rFonts w:ascii="Arial" w:hAnsi="Arial" w:cs="Arial"/>
                <w:sz w:val="18"/>
                <w:szCs w:val="18"/>
              </w:rPr>
            </w:r>
            <w:r w:rsidRPr="009321A1">
              <w:rPr>
                <w:rFonts w:ascii="Arial" w:hAnsi="Arial" w:cs="Arial"/>
                <w:sz w:val="18"/>
                <w:szCs w:val="18"/>
              </w:rPr>
              <w:fldChar w:fldCharType="separate"/>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Arial" w:hAnsi="Arial" w:cs="Arial"/>
                <w:sz w:val="18"/>
                <w:szCs w:val="18"/>
              </w:rPr>
              <w:fldChar w:fldCharType="end"/>
            </w:r>
          </w:p>
        </w:tc>
        <w:tc>
          <w:tcPr>
            <w:tcW w:w="2743" w:type="dxa"/>
            <w:gridSpan w:val="2"/>
          </w:tcPr>
          <w:p w:rsidR="009321A1" w:rsidRPr="009321A1" w:rsidRDefault="009321A1" w:rsidP="00DF70E8">
            <w:pPr>
              <w:rPr>
                <w:rFonts w:ascii="Arial" w:hAnsi="Arial" w:cs="Arial"/>
                <w:sz w:val="18"/>
                <w:szCs w:val="18"/>
              </w:rPr>
            </w:pPr>
            <w:r w:rsidRPr="009321A1">
              <w:rPr>
                <w:rFonts w:ascii="Arial" w:hAnsi="Arial" w:cs="Arial"/>
                <w:sz w:val="18"/>
                <w:szCs w:val="18"/>
              </w:rPr>
              <w:t>Localidad</w:t>
            </w:r>
          </w:p>
          <w:p w:rsidR="009321A1" w:rsidRPr="009321A1" w:rsidRDefault="009321A1" w:rsidP="00DF70E8">
            <w:pPr>
              <w:rPr>
                <w:rFonts w:ascii="Arial" w:hAnsi="Arial" w:cs="Arial"/>
                <w:sz w:val="18"/>
                <w:szCs w:val="18"/>
              </w:rPr>
            </w:pPr>
            <w:r w:rsidRPr="009321A1">
              <w:rPr>
                <w:rFonts w:ascii="Arial" w:hAnsi="Arial" w:cs="Arial"/>
                <w:sz w:val="18"/>
                <w:szCs w:val="18"/>
              </w:rPr>
              <w:fldChar w:fldCharType="begin">
                <w:ffData>
                  <w:name w:val="Texto32"/>
                  <w:enabled/>
                  <w:calcOnExit w:val="0"/>
                  <w:textInput/>
                </w:ffData>
              </w:fldChar>
            </w:r>
            <w:r w:rsidRPr="009321A1">
              <w:rPr>
                <w:rFonts w:ascii="Arial" w:hAnsi="Arial" w:cs="Arial"/>
                <w:sz w:val="18"/>
                <w:szCs w:val="18"/>
              </w:rPr>
              <w:instrText xml:space="preserve"> FORMTEXT </w:instrText>
            </w:r>
            <w:r w:rsidRPr="009321A1">
              <w:rPr>
                <w:rFonts w:ascii="Arial" w:hAnsi="Arial" w:cs="Arial"/>
                <w:sz w:val="18"/>
                <w:szCs w:val="18"/>
              </w:rPr>
            </w:r>
            <w:r w:rsidRPr="009321A1">
              <w:rPr>
                <w:rFonts w:ascii="Arial" w:hAnsi="Arial" w:cs="Arial"/>
                <w:sz w:val="18"/>
                <w:szCs w:val="18"/>
              </w:rPr>
              <w:fldChar w:fldCharType="separate"/>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Arial" w:hAnsi="Arial" w:cs="Arial"/>
                <w:sz w:val="18"/>
                <w:szCs w:val="18"/>
              </w:rPr>
              <w:fldChar w:fldCharType="end"/>
            </w:r>
          </w:p>
        </w:tc>
        <w:tc>
          <w:tcPr>
            <w:tcW w:w="3778" w:type="dxa"/>
            <w:gridSpan w:val="4"/>
          </w:tcPr>
          <w:p w:rsidR="009321A1" w:rsidRPr="009321A1" w:rsidRDefault="009321A1" w:rsidP="00DF70E8">
            <w:pPr>
              <w:rPr>
                <w:rFonts w:ascii="Arial" w:hAnsi="Arial" w:cs="Arial"/>
                <w:sz w:val="18"/>
                <w:szCs w:val="18"/>
              </w:rPr>
            </w:pPr>
            <w:r w:rsidRPr="009321A1">
              <w:rPr>
                <w:rFonts w:ascii="Arial" w:hAnsi="Arial" w:cs="Arial"/>
                <w:sz w:val="18"/>
                <w:szCs w:val="18"/>
              </w:rPr>
              <w:t>Provincia</w:t>
            </w:r>
          </w:p>
          <w:p w:rsidR="009321A1" w:rsidRPr="009321A1" w:rsidRDefault="009321A1" w:rsidP="00DF70E8">
            <w:pPr>
              <w:rPr>
                <w:rFonts w:ascii="Arial" w:hAnsi="Arial" w:cs="Arial"/>
                <w:sz w:val="18"/>
                <w:szCs w:val="18"/>
              </w:rPr>
            </w:pPr>
            <w:r w:rsidRPr="009321A1">
              <w:rPr>
                <w:rFonts w:ascii="Arial" w:hAnsi="Arial" w:cs="Arial"/>
                <w:sz w:val="18"/>
                <w:szCs w:val="18"/>
              </w:rPr>
              <w:fldChar w:fldCharType="begin">
                <w:ffData>
                  <w:name w:val="Texto32"/>
                  <w:enabled/>
                  <w:calcOnExit w:val="0"/>
                  <w:textInput/>
                </w:ffData>
              </w:fldChar>
            </w:r>
            <w:r w:rsidRPr="009321A1">
              <w:rPr>
                <w:rFonts w:ascii="Arial" w:hAnsi="Arial" w:cs="Arial"/>
                <w:sz w:val="18"/>
                <w:szCs w:val="18"/>
              </w:rPr>
              <w:instrText xml:space="preserve"> FORMTEXT </w:instrText>
            </w:r>
            <w:r w:rsidRPr="009321A1">
              <w:rPr>
                <w:rFonts w:ascii="Arial" w:hAnsi="Arial" w:cs="Arial"/>
                <w:sz w:val="18"/>
                <w:szCs w:val="18"/>
              </w:rPr>
            </w:r>
            <w:r w:rsidRPr="009321A1">
              <w:rPr>
                <w:rFonts w:ascii="Arial" w:hAnsi="Arial" w:cs="Arial"/>
                <w:sz w:val="18"/>
                <w:szCs w:val="18"/>
              </w:rPr>
              <w:fldChar w:fldCharType="separate"/>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Arial" w:hAnsi="Arial" w:cs="Arial"/>
                <w:sz w:val="18"/>
                <w:szCs w:val="18"/>
              </w:rPr>
              <w:fldChar w:fldCharType="end"/>
            </w:r>
          </w:p>
        </w:tc>
      </w:tr>
      <w:tr w:rsidR="009321A1" w:rsidRPr="009321A1" w:rsidTr="00DF70E8">
        <w:trPr>
          <w:cantSplit/>
          <w:trHeight w:val="285"/>
        </w:trPr>
        <w:tc>
          <w:tcPr>
            <w:tcW w:w="9880" w:type="dxa"/>
            <w:gridSpan w:val="7"/>
            <w:shd w:val="clear" w:color="auto" w:fill="E0E0E0"/>
            <w:vAlign w:val="center"/>
          </w:tcPr>
          <w:p w:rsidR="009321A1" w:rsidRPr="009321A1" w:rsidRDefault="009321A1" w:rsidP="00DF70E8">
            <w:pPr>
              <w:pStyle w:val="Ttulo4"/>
              <w:rPr>
                <w:color w:val="auto"/>
                <w:sz w:val="18"/>
                <w:szCs w:val="18"/>
              </w:rPr>
            </w:pPr>
          </w:p>
        </w:tc>
      </w:tr>
      <w:tr w:rsidR="009321A1" w:rsidRPr="009321A1" w:rsidTr="00DF70E8">
        <w:trPr>
          <w:cantSplit/>
          <w:trHeight w:val="285"/>
        </w:trPr>
        <w:tc>
          <w:tcPr>
            <w:tcW w:w="9880" w:type="dxa"/>
            <w:gridSpan w:val="7"/>
            <w:shd w:val="clear" w:color="auto" w:fill="E0E0E0"/>
            <w:vAlign w:val="center"/>
          </w:tcPr>
          <w:p w:rsidR="009321A1" w:rsidRPr="009321A1" w:rsidRDefault="009321A1" w:rsidP="00DF70E8">
            <w:pPr>
              <w:pStyle w:val="Ttulo4"/>
              <w:rPr>
                <w:color w:val="auto"/>
                <w:sz w:val="18"/>
                <w:szCs w:val="18"/>
              </w:rPr>
            </w:pPr>
            <w:r w:rsidRPr="009321A1">
              <w:rPr>
                <w:color w:val="auto"/>
                <w:sz w:val="18"/>
                <w:szCs w:val="18"/>
              </w:rPr>
              <w:t>Datos del representante legal de la empresa (persona que suscribe la comunicación)</w:t>
            </w:r>
          </w:p>
        </w:tc>
      </w:tr>
      <w:tr w:rsidR="009321A1" w:rsidRPr="009321A1" w:rsidTr="00DF70E8">
        <w:trPr>
          <w:cantSplit/>
          <w:trHeight w:val="397"/>
        </w:trPr>
        <w:tc>
          <w:tcPr>
            <w:tcW w:w="3400" w:type="dxa"/>
            <w:gridSpan w:val="2"/>
          </w:tcPr>
          <w:p w:rsidR="009321A1" w:rsidRPr="009321A1" w:rsidRDefault="009321A1" w:rsidP="00DF70E8">
            <w:pPr>
              <w:rPr>
                <w:rFonts w:ascii="Arial" w:hAnsi="Arial" w:cs="Arial"/>
                <w:sz w:val="18"/>
                <w:szCs w:val="18"/>
              </w:rPr>
            </w:pPr>
            <w:r w:rsidRPr="009321A1">
              <w:rPr>
                <w:rFonts w:ascii="Arial" w:hAnsi="Arial" w:cs="Arial"/>
                <w:sz w:val="18"/>
                <w:szCs w:val="18"/>
              </w:rPr>
              <w:t>Nombre</w:t>
            </w:r>
          </w:p>
          <w:p w:rsidR="009321A1" w:rsidRPr="009321A1" w:rsidRDefault="009321A1" w:rsidP="00DF70E8">
            <w:pPr>
              <w:rPr>
                <w:rFonts w:ascii="Arial" w:hAnsi="Arial" w:cs="Arial"/>
                <w:sz w:val="18"/>
                <w:szCs w:val="18"/>
              </w:rPr>
            </w:pPr>
            <w:r w:rsidRPr="009321A1">
              <w:rPr>
                <w:rFonts w:ascii="Arial" w:hAnsi="Arial" w:cs="Arial"/>
                <w:sz w:val="18"/>
                <w:szCs w:val="18"/>
              </w:rPr>
              <w:fldChar w:fldCharType="begin">
                <w:ffData>
                  <w:name w:val="Texto32"/>
                  <w:enabled/>
                  <w:calcOnExit w:val="0"/>
                  <w:textInput/>
                </w:ffData>
              </w:fldChar>
            </w:r>
            <w:r w:rsidRPr="009321A1">
              <w:rPr>
                <w:rFonts w:ascii="Arial" w:hAnsi="Arial" w:cs="Arial"/>
                <w:sz w:val="18"/>
                <w:szCs w:val="18"/>
              </w:rPr>
              <w:instrText xml:space="preserve"> FORMTEXT </w:instrText>
            </w:r>
            <w:r w:rsidRPr="009321A1">
              <w:rPr>
                <w:rFonts w:ascii="Arial" w:hAnsi="Arial" w:cs="Arial"/>
                <w:sz w:val="18"/>
                <w:szCs w:val="18"/>
              </w:rPr>
            </w:r>
            <w:r w:rsidRPr="009321A1">
              <w:rPr>
                <w:rFonts w:ascii="Arial" w:hAnsi="Arial" w:cs="Arial"/>
                <w:sz w:val="18"/>
                <w:szCs w:val="18"/>
              </w:rPr>
              <w:fldChar w:fldCharType="separate"/>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Arial" w:hAnsi="Arial" w:cs="Arial"/>
                <w:sz w:val="18"/>
                <w:szCs w:val="18"/>
              </w:rPr>
              <w:fldChar w:fldCharType="end"/>
            </w:r>
          </w:p>
        </w:tc>
        <w:tc>
          <w:tcPr>
            <w:tcW w:w="4500" w:type="dxa"/>
            <w:gridSpan w:val="3"/>
          </w:tcPr>
          <w:p w:rsidR="009321A1" w:rsidRPr="009321A1" w:rsidRDefault="009321A1" w:rsidP="00DF70E8">
            <w:pPr>
              <w:rPr>
                <w:rFonts w:ascii="Arial" w:hAnsi="Arial" w:cs="Arial"/>
                <w:sz w:val="18"/>
                <w:szCs w:val="18"/>
              </w:rPr>
            </w:pPr>
            <w:r w:rsidRPr="009321A1">
              <w:rPr>
                <w:rFonts w:ascii="Arial" w:hAnsi="Arial" w:cs="Arial"/>
                <w:sz w:val="18"/>
                <w:szCs w:val="18"/>
              </w:rPr>
              <w:t>Apellidos</w:t>
            </w:r>
          </w:p>
          <w:p w:rsidR="009321A1" w:rsidRPr="009321A1" w:rsidRDefault="009321A1" w:rsidP="00DF70E8">
            <w:pPr>
              <w:rPr>
                <w:rFonts w:ascii="Arial" w:hAnsi="Arial" w:cs="Arial"/>
                <w:sz w:val="18"/>
                <w:szCs w:val="18"/>
              </w:rPr>
            </w:pPr>
            <w:r w:rsidRPr="009321A1">
              <w:rPr>
                <w:rFonts w:ascii="Arial" w:hAnsi="Arial" w:cs="Arial"/>
                <w:sz w:val="18"/>
                <w:szCs w:val="18"/>
              </w:rPr>
              <w:fldChar w:fldCharType="begin">
                <w:ffData>
                  <w:name w:val="Texto32"/>
                  <w:enabled/>
                  <w:calcOnExit w:val="0"/>
                  <w:textInput/>
                </w:ffData>
              </w:fldChar>
            </w:r>
            <w:r w:rsidRPr="009321A1">
              <w:rPr>
                <w:rFonts w:ascii="Arial" w:hAnsi="Arial" w:cs="Arial"/>
                <w:sz w:val="18"/>
                <w:szCs w:val="18"/>
              </w:rPr>
              <w:instrText xml:space="preserve"> FORMTEXT </w:instrText>
            </w:r>
            <w:r w:rsidRPr="009321A1">
              <w:rPr>
                <w:rFonts w:ascii="Arial" w:hAnsi="Arial" w:cs="Arial"/>
                <w:sz w:val="18"/>
                <w:szCs w:val="18"/>
              </w:rPr>
            </w:r>
            <w:r w:rsidRPr="009321A1">
              <w:rPr>
                <w:rFonts w:ascii="Arial" w:hAnsi="Arial" w:cs="Arial"/>
                <w:sz w:val="18"/>
                <w:szCs w:val="18"/>
              </w:rPr>
              <w:fldChar w:fldCharType="separate"/>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Arial" w:hAnsi="Arial" w:cs="Arial"/>
                <w:sz w:val="18"/>
                <w:szCs w:val="18"/>
              </w:rPr>
              <w:fldChar w:fldCharType="end"/>
            </w:r>
          </w:p>
        </w:tc>
        <w:tc>
          <w:tcPr>
            <w:tcW w:w="1980" w:type="dxa"/>
            <w:gridSpan w:val="2"/>
          </w:tcPr>
          <w:p w:rsidR="009321A1" w:rsidRPr="009321A1" w:rsidRDefault="009321A1" w:rsidP="00DF70E8">
            <w:pPr>
              <w:rPr>
                <w:rFonts w:ascii="Arial" w:hAnsi="Arial" w:cs="Arial"/>
                <w:sz w:val="18"/>
                <w:szCs w:val="18"/>
              </w:rPr>
            </w:pPr>
            <w:r w:rsidRPr="009321A1">
              <w:rPr>
                <w:rFonts w:ascii="Arial" w:hAnsi="Arial" w:cs="Arial"/>
                <w:sz w:val="18"/>
                <w:szCs w:val="18"/>
              </w:rPr>
              <w:t>NIF</w:t>
            </w:r>
          </w:p>
          <w:p w:rsidR="009321A1" w:rsidRPr="009321A1" w:rsidRDefault="009321A1" w:rsidP="00DF70E8">
            <w:pPr>
              <w:rPr>
                <w:rFonts w:ascii="Arial" w:hAnsi="Arial" w:cs="Arial"/>
                <w:sz w:val="18"/>
                <w:szCs w:val="18"/>
              </w:rPr>
            </w:pPr>
            <w:r w:rsidRPr="009321A1">
              <w:rPr>
                <w:rFonts w:ascii="Arial" w:hAnsi="Arial" w:cs="Arial"/>
                <w:sz w:val="18"/>
                <w:szCs w:val="18"/>
              </w:rPr>
              <w:fldChar w:fldCharType="begin">
                <w:ffData>
                  <w:name w:val="Texto32"/>
                  <w:enabled/>
                  <w:calcOnExit w:val="0"/>
                  <w:textInput/>
                </w:ffData>
              </w:fldChar>
            </w:r>
            <w:r w:rsidRPr="009321A1">
              <w:rPr>
                <w:rFonts w:ascii="Arial" w:hAnsi="Arial" w:cs="Arial"/>
                <w:sz w:val="18"/>
                <w:szCs w:val="18"/>
              </w:rPr>
              <w:instrText xml:space="preserve"> FORMTEXT </w:instrText>
            </w:r>
            <w:r w:rsidRPr="009321A1">
              <w:rPr>
                <w:rFonts w:ascii="Arial" w:hAnsi="Arial" w:cs="Arial"/>
                <w:sz w:val="18"/>
                <w:szCs w:val="18"/>
              </w:rPr>
            </w:r>
            <w:r w:rsidRPr="009321A1">
              <w:rPr>
                <w:rFonts w:ascii="Arial" w:hAnsi="Arial" w:cs="Arial"/>
                <w:sz w:val="18"/>
                <w:szCs w:val="18"/>
              </w:rPr>
              <w:fldChar w:fldCharType="separate"/>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Tahoma" w:hAnsi="Tahoma" w:cs="Arial"/>
                <w:noProof/>
                <w:sz w:val="18"/>
                <w:szCs w:val="18"/>
              </w:rPr>
              <w:t> </w:t>
            </w:r>
            <w:r w:rsidRPr="009321A1">
              <w:rPr>
                <w:rFonts w:ascii="Arial" w:hAnsi="Arial" w:cs="Arial"/>
                <w:sz w:val="18"/>
                <w:szCs w:val="18"/>
              </w:rPr>
              <w:fldChar w:fldCharType="end"/>
            </w:r>
          </w:p>
        </w:tc>
      </w:tr>
    </w:tbl>
    <w:p w:rsidR="001768E1" w:rsidRPr="00D32D9C" w:rsidRDefault="001768E1" w:rsidP="001768E1">
      <w:pPr>
        <w:rPr>
          <w:rFonts w:ascii="Arial" w:hAnsi="Arial" w:cs="Arial"/>
          <w:b/>
          <w:sz w:val="16"/>
          <w:szCs w:val="16"/>
        </w:rPr>
      </w:pPr>
    </w:p>
    <w:tbl>
      <w:tblPr>
        <w:tblW w:w="9951"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7"/>
        <w:gridCol w:w="1131"/>
        <w:gridCol w:w="1414"/>
        <w:gridCol w:w="3515"/>
        <w:gridCol w:w="1289"/>
        <w:gridCol w:w="62"/>
        <w:gridCol w:w="692"/>
        <w:gridCol w:w="683"/>
        <w:gridCol w:w="38"/>
      </w:tblGrid>
      <w:tr w:rsidR="001768E1" w:rsidRPr="009321A1" w:rsidTr="0058115E">
        <w:trPr>
          <w:gridAfter w:val="1"/>
          <w:wAfter w:w="5" w:type="dxa"/>
          <w:cantSplit/>
          <w:trHeight w:val="308"/>
          <w:tblCellSpacing w:w="11" w:type="dxa"/>
        </w:trPr>
        <w:tc>
          <w:tcPr>
            <w:tcW w:w="9880" w:type="dxa"/>
            <w:gridSpan w:val="8"/>
            <w:tcBorders>
              <w:top w:val="single" w:sz="4" w:space="0" w:color="auto"/>
              <w:left w:val="single" w:sz="4" w:space="0" w:color="808080"/>
              <w:bottom w:val="single" w:sz="4" w:space="0" w:color="808080"/>
              <w:right w:val="single" w:sz="4" w:space="0" w:color="808080"/>
            </w:tcBorders>
            <w:shd w:val="clear" w:color="auto" w:fill="E0E0E0"/>
            <w:vAlign w:val="center"/>
          </w:tcPr>
          <w:p w:rsidR="001768E1" w:rsidRPr="009321A1" w:rsidRDefault="001768E1" w:rsidP="00DF70E8">
            <w:pPr>
              <w:pStyle w:val="Textonotapie"/>
              <w:numPr>
                <w:ilvl w:val="12"/>
                <w:numId w:val="0"/>
              </w:numPr>
              <w:rPr>
                <w:rFonts w:ascii="Arial" w:hAnsi="Arial" w:cs="Arial"/>
                <w:b/>
                <w:bCs/>
                <w:sz w:val="18"/>
                <w:szCs w:val="18"/>
              </w:rPr>
            </w:pPr>
            <w:r w:rsidRPr="009321A1">
              <w:rPr>
                <w:rFonts w:ascii="Arial" w:hAnsi="Arial" w:cs="Arial"/>
                <w:b/>
                <w:sz w:val="18"/>
                <w:szCs w:val="18"/>
              </w:rPr>
              <w:t>Datos de los vehículos (1)</w:t>
            </w:r>
          </w:p>
        </w:tc>
      </w:tr>
      <w:tr w:rsidR="001768E1" w:rsidRPr="009321A1" w:rsidTr="0058115E">
        <w:trPr>
          <w:gridAfter w:val="1"/>
          <w:wAfter w:w="5" w:type="dxa"/>
          <w:cantSplit/>
          <w:trHeight w:val="740"/>
          <w:tblCellSpacing w:w="11" w:type="dxa"/>
        </w:trPr>
        <w:tc>
          <w:tcPr>
            <w:tcW w:w="1094" w:type="dxa"/>
            <w:vMerge w:val="restart"/>
            <w:tcBorders>
              <w:top w:val="single" w:sz="4" w:space="0" w:color="808080"/>
              <w:left w:val="single" w:sz="4" w:space="0" w:color="808080"/>
              <w:right w:val="single" w:sz="4" w:space="0" w:color="808080"/>
            </w:tcBorders>
            <w:shd w:val="clear" w:color="auto" w:fill="auto"/>
            <w:vAlign w:val="center"/>
          </w:tcPr>
          <w:p w:rsidR="001768E1" w:rsidRPr="0081794F" w:rsidRDefault="001768E1" w:rsidP="00DF70E8">
            <w:pPr>
              <w:pStyle w:val="Textonotapie"/>
              <w:numPr>
                <w:ilvl w:val="12"/>
                <w:numId w:val="0"/>
              </w:numPr>
              <w:jc w:val="center"/>
              <w:rPr>
                <w:rFonts w:ascii="Arial" w:hAnsi="Arial" w:cs="Arial"/>
                <w:b/>
                <w:sz w:val="18"/>
                <w:szCs w:val="18"/>
              </w:rPr>
            </w:pPr>
            <w:r w:rsidRPr="0081794F">
              <w:rPr>
                <w:rFonts w:ascii="Arial" w:hAnsi="Arial" w:cs="Arial"/>
                <w:b/>
                <w:sz w:val="18"/>
                <w:szCs w:val="18"/>
              </w:rPr>
              <w:t>Tipo de vehículo</w:t>
            </w:r>
          </w:p>
          <w:p w:rsidR="001768E1" w:rsidRPr="0081794F" w:rsidRDefault="001768E1" w:rsidP="00DF70E8">
            <w:pPr>
              <w:pStyle w:val="Textonotapie"/>
              <w:numPr>
                <w:ilvl w:val="12"/>
                <w:numId w:val="0"/>
              </w:numPr>
              <w:jc w:val="center"/>
              <w:rPr>
                <w:rFonts w:ascii="Arial" w:hAnsi="Arial" w:cs="Arial"/>
                <w:b/>
                <w:bCs/>
                <w:sz w:val="18"/>
                <w:szCs w:val="18"/>
              </w:rPr>
            </w:pPr>
            <w:r w:rsidRPr="0081794F">
              <w:rPr>
                <w:rFonts w:ascii="Arial" w:hAnsi="Arial" w:cs="Arial"/>
                <w:b/>
                <w:sz w:val="18"/>
                <w:szCs w:val="18"/>
              </w:rPr>
              <w:t>(1)</w:t>
            </w:r>
          </w:p>
        </w:tc>
        <w:tc>
          <w:tcPr>
            <w:tcW w:w="1109" w:type="dxa"/>
            <w:vMerge w:val="restart"/>
            <w:tcBorders>
              <w:top w:val="single" w:sz="4" w:space="0" w:color="808080"/>
              <w:left w:val="single" w:sz="4" w:space="0" w:color="808080"/>
              <w:right w:val="single" w:sz="4" w:space="0" w:color="808080"/>
            </w:tcBorders>
            <w:shd w:val="clear" w:color="auto" w:fill="auto"/>
            <w:vAlign w:val="center"/>
          </w:tcPr>
          <w:p w:rsidR="001768E1" w:rsidRPr="0081794F" w:rsidRDefault="001768E1" w:rsidP="00DF70E8">
            <w:pPr>
              <w:pStyle w:val="Textonotapie"/>
              <w:numPr>
                <w:ilvl w:val="12"/>
                <w:numId w:val="0"/>
              </w:numPr>
              <w:jc w:val="center"/>
              <w:rPr>
                <w:rFonts w:ascii="Arial" w:hAnsi="Arial" w:cs="Arial"/>
                <w:b/>
                <w:bCs/>
                <w:sz w:val="18"/>
                <w:szCs w:val="18"/>
              </w:rPr>
            </w:pPr>
            <w:r w:rsidRPr="0081794F">
              <w:rPr>
                <w:rFonts w:ascii="Arial" w:hAnsi="Arial" w:cs="Arial"/>
                <w:b/>
                <w:sz w:val="18"/>
                <w:szCs w:val="18"/>
              </w:rPr>
              <w:t>Matrícula</w:t>
            </w:r>
          </w:p>
        </w:tc>
        <w:tc>
          <w:tcPr>
            <w:tcW w:w="1392" w:type="dxa"/>
            <w:vMerge w:val="restart"/>
            <w:tcBorders>
              <w:top w:val="single" w:sz="4" w:space="0" w:color="808080"/>
              <w:left w:val="single" w:sz="4" w:space="0" w:color="808080"/>
              <w:right w:val="single" w:sz="4" w:space="0" w:color="808080"/>
            </w:tcBorders>
            <w:shd w:val="clear" w:color="auto" w:fill="auto"/>
            <w:vAlign w:val="center"/>
          </w:tcPr>
          <w:p w:rsidR="001768E1" w:rsidRPr="00D32D9C" w:rsidRDefault="001768E1" w:rsidP="00DF70E8">
            <w:pPr>
              <w:pStyle w:val="Textonotapie"/>
              <w:numPr>
                <w:ilvl w:val="12"/>
                <w:numId w:val="0"/>
              </w:numPr>
              <w:jc w:val="center"/>
              <w:rPr>
                <w:rFonts w:ascii="Arial" w:hAnsi="Arial" w:cs="Arial"/>
                <w:b/>
                <w:sz w:val="18"/>
                <w:szCs w:val="18"/>
              </w:rPr>
            </w:pPr>
            <w:r>
              <w:rPr>
                <w:rFonts w:ascii="Arial" w:hAnsi="Arial" w:cs="Arial"/>
                <w:b/>
                <w:sz w:val="18"/>
                <w:szCs w:val="18"/>
              </w:rPr>
              <w:t xml:space="preserve">Capacidad de </w:t>
            </w:r>
            <w:r w:rsidRPr="00D32D9C">
              <w:rPr>
                <w:rFonts w:ascii="Arial" w:hAnsi="Arial" w:cs="Arial"/>
                <w:b/>
                <w:sz w:val="18"/>
                <w:szCs w:val="18"/>
              </w:rPr>
              <w:t xml:space="preserve">Carga </w:t>
            </w:r>
            <w:r>
              <w:rPr>
                <w:rFonts w:ascii="Arial" w:hAnsi="Arial" w:cs="Arial"/>
                <w:b/>
                <w:sz w:val="18"/>
                <w:szCs w:val="18"/>
              </w:rPr>
              <w:t>Ú</w:t>
            </w:r>
            <w:r w:rsidRPr="00D32D9C">
              <w:rPr>
                <w:rFonts w:ascii="Arial" w:hAnsi="Arial" w:cs="Arial"/>
                <w:b/>
                <w:sz w:val="18"/>
                <w:szCs w:val="18"/>
              </w:rPr>
              <w:t>til</w:t>
            </w:r>
          </w:p>
          <w:p w:rsidR="001768E1" w:rsidRPr="009321A1" w:rsidRDefault="001768E1" w:rsidP="00DF70E8">
            <w:pPr>
              <w:pStyle w:val="Textonotapie"/>
              <w:numPr>
                <w:ilvl w:val="12"/>
                <w:numId w:val="0"/>
              </w:numPr>
              <w:jc w:val="center"/>
              <w:rPr>
                <w:rFonts w:ascii="Arial" w:hAnsi="Arial" w:cs="Arial"/>
                <w:b/>
                <w:bCs/>
                <w:sz w:val="18"/>
                <w:szCs w:val="18"/>
              </w:rPr>
            </w:pPr>
            <w:r w:rsidRPr="009321A1">
              <w:rPr>
                <w:rFonts w:ascii="Arial" w:hAnsi="Arial" w:cs="Arial"/>
                <w:sz w:val="18"/>
                <w:szCs w:val="18"/>
              </w:rPr>
              <w:t>(</w:t>
            </w:r>
            <w:r w:rsidRPr="0081794F">
              <w:rPr>
                <w:rFonts w:ascii="Arial" w:hAnsi="Arial" w:cs="Arial"/>
                <w:b/>
                <w:sz w:val="18"/>
                <w:szCs w:val="18"/>
              </w:rPr>
              <w:t xml:space="preserve">PMA –TARA) </w:t>
            </w:r>
            <w:r w:rsidRPr="00D32D9C">
              <w:rPr>
                <w:rFonts w:ascii="Arial" w:hAnsi="Arial" w:cs="Arial"/>
                <w:b/>
                <w:sz w:val="24"/>
                <w:szCs w:val="24"/>
              </w:rPr>
              <w:t>kg</w:t>
            </w:r>
            <w:r>
              <w:rPr>
                <w:rFonts w:ascii="Arial" w:hAnsi="Arial" w:cs="Arial"/>
                <w:b/>
                <w:sz w:val="24"/>
                <w:szCs w:val="24"/>
              </w:rPr>
              <w:t xml:space="preserve"> </w:t>
            </w:r>
            <w:r w:rsidRPr="007A1B77">
              <w:rPr>
                <w:rFonts w:ascii="Arial" w:hAnsi="Arial" w:cs="Arial"/>
                <w:b/>
              </w:rPr>
              <w:t>(1)</w:t>
            </w:r>
          </w:p>
        </w:tc>
        <w:tc>
          <w:tcPr>
            <w:tcW w:w="4844" w:type="dxa"/>
            <w:gridSpan w:val="3"/>
            <w:vMerge w:val="restart"/>
            <w:tcBorders>
              <w:top w:val="single" w:sz="4" w:space="0" w:color="808080"/>
              <w:left w:val="single" w:sz="4" w:space="0" w:color="808080"/>
              <w:right w:val="single" w:sz="4" w:space="0" w:color="808080"/>
            </w:tcBorders>
            <w:shd w:val="clear" w:color="auto" w:fill="auto"/>
            <w:vAlign w:val="center"/>
          </w:tcPr>
          <w:p w:rsidR="001768E1" w:rsidRPr="00423539" w:rsidRDefault="001768E1" w:rsidP="00DF70E8">
            <w:pPr>
              <w:pStyle w:val="Textonotapie"/>
              <w:numPr>
                <w:ilvl w:val="12"/>
                <w:numId w:val="0"/>
              </w:numPr>
              <w:jc w:val="center"/>
              <w:rPr>
                <w:rFonts w:ascii="Arial" w:hAnsi="Arial" w:cs="Arial"/>
                <w:b/>
                <w:sz w:val="16"/>
                <w:szCs w:val="16"/>
              </w:rPr>
            </w:pPr>
            <w:r>
              <w:rPr>
                <w:rFonts w:ascii="Arial" w:hAnsi="Arial" w:cs="Arial"/>
                <w:b/>
                <w:sz w:val="16"/>
                <w:szCs w:val="16"/>
              </w:rPr>
              <w:t>Nombre t</w:t>
            </w:r>
            <w:r w:rsidRPr="00423539">
              <w:rPr>
                <w:rFonts w:ascii="Arial" w:hAnsi="Arial" w:cs="Arial"/>
                <w:b/>
                <w:sz w:val="16"/>
                <w:szCs w:val="16"/>
              </w:rPr>
              <w:t>itular del vehículo</w:t>
            </w:r>
          </w:p>
          <w:p w:rsidR="001768E1" w:rsidRPr="009321A1" w:rsidRDefault="001768E1" w:rsidP="00DF70E8">
            <w:pPr>
              <w:pStyle w:val="Textonotapie"/>
              <w:numPr>
                <w:ilvl w:val="12"/>
                <w:numId w:val="0"/>
              </w:numPr>
              <w:jc w:val="center"/>
              <w:rPr>
                <w:rFonts w:ascii="Arial" w:hAnsi="Arial" w:cs="Arial"/>
                <w:b/>
                <w:bCs/>
                <w:sz w:val="16"/>
                <w:szCs w:val="16"/>
              </w:rPr>
            </w:pPr>
            <w:r w:rsidRPr="00423539">
              <w:rPr>
                <w:rFonts w:ascii="Arial" w:hAnsi="Arial" w:cs="Arial"/>
                <w:b/>
                <w:sz w:val="16"/>
                <w:szCs w:val="16"/>
              </w:rPr>
              <w:t>(sol</w:t>
            </w:r>
            <w:r>
              <w:rPr>
                <w:rFonts w:ascii="Arial" w:hAnsi="Arial" w:cs="Arial"/>
                <w:b/>
                <w:sz w:val="16"/>
                <w:szCs w:val="16"/>
              </w:rPr>
              <w:t>amente</w:t>
            </w:r>
            <w:r w:rsidRPr="00423539">
              <w:rPr>
                <w:rFonts w:ascii="Arial" w:hAnsi="Arial" w:cs="Arial"/>
                <w:b/>
                <w:sz w:val="16"/>
                <w:szCs w:val="16"/>
              </w:rPr>
              <w:t xml:space="preserve"> si </w:t>
            </w:r>
            <w:r>
              <w:rPr>
                <w:rFonts w:ascii="Arial" w:hAnsi="Arial" w:cs="Arial"/>
                <w:b/>
                <w:sz w:val="16"/>
                <w:szCs w:val="16"/>
              </w:rPr>
              <w:t xml:space="preserve">el titular del vehículo </w:t>
            </w:r>
            <w:r w:rsidRPr="00423539">
              <w:rPr>
                <w:rFonts w:ascii="Arial" w:hAnsi="Arial" w:cs="Arial"/>
                <w:b/>
                <w:sz w:val="16"/>
                <w:szCs w:val="16"/>
              </w:rPr>
              <w:t>es distinto del solicitante)</w:t>
            </w:r>
          </w:p>
        </w:tc>
        <w:tc>
          <w:tcPr>
            <w:tcW w:w="1353" w:type="dxa"/>
            <w:gridSpan w:val="2"/>
            <w:tcBorders>
              <w:top w:val="single" w:sz="4" w:space="0" w:color="808080"/>
              <w:left w:val="single" w:sz="4" w:space="0" w:color="808080"/>
              <w:right w:val="single" w:sz="4" w:space="0" w:color="808080"/>
            </w:tcBorders>
            <w:shd w:val="clear" w:color="auto" w:fill="auto"/>
            <w:vAlign w:val="center"/>
          </w:tcPr>
          <w:p w:rsidR="001768E1" w:rsidRPr="00423539" w:rsidRDefault="001768E1" w:rsidP="00DF70E8">
            <w:pPr>
              <w:pStyle w:val="Textonotapie"/>
              <w:numPr>
                <w:ilvl w:val="12"/>
                <w:numId w:val="0"/>
              </w:numPr>
              <w:jc w:val="center"/>
              <w:rPr>
                <w:rFonts w:ascii="Arial" w:hAnsi="Arial" w:cs="Arial"/>
                <w:b/>
                <w:bCs/>
                <w:sz w:val="18"/>
                <w:szCs w:val="18"/>
              </w:rPr>
            </w:pPr>
            <w:r w:rsidRPr="00423539">
              <w:rPr>
                <w:rFonts w:ascii="Arial" w:hAnsi="Arial" w:cs="Arial"/>
                <w:b/>
                <w:sz w:val="16"/>
                <w:szCs w:val="16"/>
              </w:rPr>
              <w:t>Adjunta contrato de arrendamiento</w:t>
            </w:r>
          </w:p>
        </w:tc>
      </w:tr>
      <w:tr w:rsidR="001768E1" w:rsidRPr="009321A1" w:rsidTr="0058115E">
        <w:trPr>
          <w:gridAfter w:val="1"/>
          <w:wAfter w:w="5" w:type="dxa"/>
          <w:cantSplit/>
          <w:trHeight w:val="256"/>
          <w:tblCellSpacing w:w="11" w:type="dxa"/>
        </w:trPr>
        <w:tc>
          <w:tcPr>
            <w:tcW w:w="1094" w:type="dxa"/>
            <w:vMerge/>
            <w:tcBorders>
              <w:left w:val="single" w:sz="4" w:space="0" w:color="808080"/>
              <w:bottom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sz w:val="18"/>
                <w:szCs w:val="18"/>
              </w:rPr>
            </w:pPr>
          </w:p>
        </w:tc>
        <w:tc>
          <w:tcPr>
            <w:tcW w:w="1109" w:type="dxa"/>
            <w:vMerge/>
            <w:tcBorders>
              <w:left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sz w:val="18"/>
                <w:szCs w:val="18"/>
              </w:rPr>
            </w:pPr>
          </w:p>
        </w:tc>
        <w:tc>
          <w:tcPr>
            <w:tcW w:w="1392" w:type="dxa"/>
            <w:vMerge/>
            <w:tcBorders>
              <w:left w:val="single" w:sz="4" w:space="0" w:color="808080"/>
              <w:right w:val="single" w:sz="4" w:space="0" w:color="808080"/>
            </w:tcBorders>
            <w:shd w:val="clear" w:color="auto" w:fill="auto"/>
            <w:vAlign w:val="center"/>
          </w:tcPr>
          <w:p w:rsidR="001768E1" w:rsidRPr="00423539" w:rsidRDefault="001768E1" w:rsidP="00DF70E8">
            <w:pPr>
              <w:pStyle w:val="Textonotapie"/>
              <w:numPr>
                <w:ilvl w:val="12"/>
                <w:numId w:val="0"/>
              </w:numPr>
              <w:jc w:val="center"/>
              <w:rPr>
                <w:rFonts w:ascii="Arial" w:hAnsi="Arial" w:cs="Arial"/>
                <w:b/>
                <w:sz w:val="18"/>
                <w:szCs w:val="18"/>
              </w:rPr>
            </w:pPr>
          </w:p>
        </w:tc>
        <w:tc>
          <w:tcPr>
            <w:tcW w:w="4844" w:type="dxa"/>
            <w:gridSpan w:val="3"/>
            <w:vMerge/>
            <w:tcBorders>
              <w:left w:val="single" w:sz="4" w:space="0" w:color="808080"/>
              <w:right w:val="single" w:sz="4" w:space="0" w:color="808080"/>
            </w:tcBorders>
            <w:shd w:val="clear" w:color="auto" w:fill="auto"/>
            <w:vAlign w:val="center"/>
          </w:tcPr>
          <w:p w:rsidR="001768E1" w:rsidRDefault="001768E1" w:rsidP="00DF70E8">
            <w:pPr>
              <w:pStyle w:val="Textonotapie"/>
              <w:numPr>
                <w:ilvl w:val="12"/>
                <w:numId w:val="0"/>
              </w:numPr>
              <w:jc w:val="center"/>
              <w:rPr>
                <w:rFonts w:ascii="Arial" w:hAnsi="Arial" w:cs="Arial"/>
                <w:sz w:val="16"/>
                <w:szCs w:val="16"/>
              </w:rPr>
            </w:pPr>
          </w:p>
        </w:tc>
        <w:tc>
          <w:tcPr>
            <w:tcW w:w="670" w:type="dxa"/>
            <w:tcBorders>
              <w:top w:val="single" w:sz="4" w:space="0" w:color="808080"/>
              <w:left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8"/>
                <w:szCs w:val="18"/>
              </w:rPr>
            </w:pPr>
            <w:r>
              <w:rPr>
                <w:rFonts w:ascii="Arial" w:hAnsi="Arial" w:cs="Arial"/>
                <w:b/>
                <w:bCs/>
                <w:sz w:val="18"/>
                <w:szCs w:val="18"/>
              </w:rPr>
              <w:t>SI</w:t>
            </w:r>
          </w:p>
        </w:tc>
        <w:tc>
          <w:tcPr>
            <w:tcW w:w="661" w:type="dxa"/>
            <w:tcBorders>
              <w:top w:val="single" w:sz="4" w:space="0" w:color="808080"/>
              <w:left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8"/>
                <w:szCs w:val="18"/>
              </w:rPr>
            </w:pPr>
            <w:r>
              <w:rPr>
                <w:rFonts w:ascii="Arial" w:hAnsi="Arial" w:cs="Arial"/>
                <w:b/>
                <w:bCs/>
                <w:sz w:val="18"/>
                <w:szCs w:val="18"/>
              </w:rPr>
              <w:t>No</w:t>
            </w:r>
          </w:p>
        </w:tc>
      </w:tr>
      <w:tr w:rsidR="001768E1" w:rsidRPr="009321A1" w:rsidTr="0058115E">
        <w:trPr>
          <w:gridAfter w:val="1"/>
          <w:wAfter w:w="5" w:type="dxa"/>
          <w:cantSplit/>
          <w:trHeight w:val="308"/>
          <w:tblCellSpacing w:w="11" w:type="dxa"/>
        </w:trPr>
        <w:tc>
          <w:tcPr>
            <w:tcW w:w="1094" w:type="dxa"/>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c>
          <w:tcPr>
            <w:tcW w:w="1109" w:type="dxa"/>
            <w:tcBorders>
              <w:left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c>
          <w:tcPr>
            <w:tcW w:w="1392" w:type="dxa"/>
            <w:tcBorders>
              <w:left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c>
          <w:tcPr>
            <w:tcW w:w="4844" w:type="dxa"/>
            <w:gridSpan w:val="3"/>
            <w:tcBorders>
              <w:left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c>
          <w:tcPr>
            <w:tcW w:w="670" w:type="dxa"/>
            <w:tcBorders>
              <w:left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c>
          <w:tcPr>
            <w:tcW w:w="661" w:type="dxa"/>
            <w:tcBorders>
              <w:left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r>
      <w:tr w:rsidR="001768E1" w:rsidRPr="009321A1" w:rsidTr="0058115E">
        <w:trPr>
          <w:gridAfter w:val="1"/>
          <w:wAfter w:w="5" w:type="dxa"/>
          <w:cantSplit/>
          <w:trHeight w:val="308"/>
          <w:tblCellSpacing w:w="11" w:type="dxa"/>
        </w:trPr>
        <w:tc>
          <w:tcPr>
            <w:tcW w:w="1094" w:type="dxa"/>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c>
          <w:tcPr>
            <w:tcW w:w="1109" w:type="dxa"/>
            <w:tcBorders>
              <w:left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c>
          <w:tcPr>
            <w:tcW w:w="1392" w:type="dxa"/>
            <w:tcBorders>
              <w:left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c>
          <w:tcPr>
            <w:tcW w:w="4844" w:type="dxa"/>
            <w:gridSpan w:val="3"/>
            <w:tcBorders>
              <w:left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c>
          <w:tcPr>
            <w:tcW w:w="670" w:type="dxa"/>
            <w:tcBorders>
              <w:left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c>
          <w:tcPr>
            <w:tcW w:w="661" w:type="dxa"/>
            <w:tcBorders>
              <w:left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r>
      <w:tr w:rsidR="001768E1" w:rsidRPr="009321A1" w:rsidTr="0058115E">
        <w:trPr>
          <w:gridAfter w:val="1"/>
          <w:wAfter w:w="5" w:type="dxa"/>
          <w:cantSplit/>
          <w:trHeight w:val="308"/>
          <w:tblCellSpacing w:w="11" w:type="dxa"/>
        </w:trPr>
        <w:tc>
          <w:tcPr>
            <w:tcW w:w="1094" w:type="dxa"/>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c>
          <w:tcPr>
            <w:tcW w:w="1109" w:type="dxa"/>
            <w:tcBorders>
              <w:left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c>
          <w:tcPr>
            <w:tcW w:w="1392" w:type="dxa"/>
            <w:tcBorders>
              <w:left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c>
          <w:tcPr>
            <w:tcW w:w="4844" w:type="dxa"/>
            <w:gridSpan w:val="3"/>
            <w:tcBorders>
              <w:left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c>
          <w:tcPr>
            <w:tcW w:w="670" w:type="dxa"/>
            <w:tcBorders>
              <w:left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c>
          <w:tcPr>
            <w:tcW w:w="661" w:type="dxa"/>
            <w:tcBorders>
              <w:left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r>
      <w:tr w:rsidR="001768E1" w:rsidRPr="009321A1" w:rsidTr="0058115E">
        <w:trPr>
          <w:gridAfter w:val="1"/>
          <w:wAfter w:w="5" w:type="dxa"/>
          <w:cantSplit/>
          <w:trHeight w:val="308"/>
          <w:tblCellSpacing w:w="11" w:type="dxa"/>
        </w:trPr>
        <w:tc>
          <w:tcPr>
            <w:tcW w:w="1094" w:type="dxa"/>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c>
          <w:tcPr>
            <w:tcW w:w="1109" w:type="dxa"/>
            <w:tcBorders>
              <w:left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c>
          <w:tcPr>
            <w:tcW w:w="1392" w:type="dxa"/>
            <w:tcBorders>
              <w:left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c>
          <w:tcPr>
            <w:tcW w:w="4844" w:type="dxa"/>
            <w:gridSpan w:val="3"/>
            <w:tcBorders>
              <w:left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c>
          <w:tcPr>
            <w:tcW w:w="670" w:type="dxa"/>
            <w:tcBorders>
              <w:left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c>
          <w:tcPr>
            <w:tcW w:w="661" w:type="dxa"/>
            <w:tcBorders>
              <w:left w:val="single" w:sz="4" w:space="0" w:color="808080"/>
              <w:right w:val="single" w:sz="4" w:space="0" w:color="808080"/>
            </w:tcBorders>
            <w:shd w:val="clear" w:color="auto" w:fill="auto"/>
            <w:vAlign w:val="center"/>
          </w:tcPr>
          <w:p w:rsidR="001768E1" w:rsidRPr="009321A1" w:rsidRDefault="001768E1" w:rsidP="00DF70E8">
            <w:pPr>
              <w:pStyle w:val="Textonotapie"/>
              <w:numPr>
                <w:ilvl w:val="12"/>
                <w:numId w:val="0"/>
              </w:numPr>
              <w:jc w:val="center"/>
              <w:rPr>
                <w:rFonts w:ascii="Arial" w:hAnsi="Arial" w:cs="Arial"/>
                <w:b/>
                <w:bCs/>
                <w:sz w:val="16"/>
                <w:szCs w:val="16"/>
              </w:rPr>
            </w:pPr>
          </w:p>
        </w:tc>
      </w:tr>
      <w:tr w:rsidR="001768E1" w:rsidRPr="00D32D9C" w:rsidTr="0058115E">
        <w:trPr>
          <w:gridAfter w:val="1"/>
          <w:wAfter w:w="5" w:type="dxa"/>
          <w:cantSplit/>
          <w:trHeight w:val="308"/>
          <w:tblCellSpacing w:w="11" w:type="dxa"/>
        </w:trPr>
        <w:tc>
          <w:tcPr>
            <w:tcW w:w="1094" w:type="dxa"/>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1109"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1392"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4844" w:type="dxa"/>
            <w:gridSpan w:val="3"/>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670"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661"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r>
      <w:tr w:rsidR="001768E1" w:rsidRPr="00D32D9C" w:rsidTr="0058115E">
        <w:trPr>
          <w:gridAfter w:val="1"/>
          <w:wAfter w:w="5" w:type="dxa"/>
          <w:cantSplit/>
          <w:trHeight w:val="308"/>
          <w:tblCellSpacing w:w="11" w:type="dxa"/>
        </w:trPr>
        <w:tc>
          <w:tcPr>
            <w:tcW w:w="1094" w:type="dxa"/>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1109"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1392"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4844" w:type="dxa"/>
            <w:gridSpan w:val="3"/>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670"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661"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r>
      <w:tr w:rsidR="001768E1" w:rsidRPr="00D32D9C" w:rsidTr="0058115E">
        <w:trPr>
          <w:gridAfter w:val="1"/>
          <w:wAfter w:w="5" w:type="dxa"/>
          <w:cantSplit/>
          <w:trHeight w:val="308"/>
          <w:tblCellSpacing w:w="11" w:type="dxa"/>
        </w:trPr>
        <w:tc>
          <w:tcPr>
            <w:tcW w:w="1094" w:type="dxa"/>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1109"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1392"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4844" w:type="dxa"/>
            <w:gridSpan w:val="3"/>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670"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661"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r>
      <w:tr w:rsidR="001768E1" w:rsidRPr="00D32D9C" w:rsidTr="0058115E">
        <w:trPr>
          <w:gridAfter w:val="1"/>
          <w:wAfter w:w="5" w:type="dxa"/>
          <w:cantSplit/>
          <w:trHeight w:val="308"/>
          <w:tblCellSpacing w:w="11" w:type="dxa"/>
        </w:trPr>
        <w:tc>
          <w:tcPr>
            <w:tcW w:w="1094" w:type="dxa"/>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1109"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1392"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4844" w:type="dxa"/>
            <w:gridSpan w:val="3"/>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670"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661"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r>
      <w:tr w:rsidR="001768E1" w:rsidRPr="00D32D9C" w:rsidTr="0058115E">
        <w:trPr>
          <w:gridAfter w:val="1"/>
          <w:wAfter w:w="5" w:type="dxa"/>
          <w:cantSplit/>
          <w:trHeight w:val="308"/>
          <w:tblCellSpacing w:w="11" w:type="dxa"/>
        </w:trPr>
        <w:tc>
          <w:tcPr>
            <w:tcW w:w="1094" w:type="dxa"/>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1109"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1392"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4844" w:type="dxa"/>
            <w:gridSpan w:val="3"/>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670"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661"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r>
      <w:tr w:rsidR="001768E1" w:rsidRPr="00D32D9C" w:rsidTr="0058115E">
        <w:trPr>
          <w:gridAfter w:val="1"/>
          <w:wAfter w:w="5" w:type="dxa"/>
          <w:cantSplit/>
          <w:trHeight w:val="308"/>
          <w:tblCellSpacing w:w="11" w:type="dxa"/>
        </w:trPr>
        <w:tc>
          <w:tcPr>
            <w:tcW w:w="1094" w:type="dxa"/>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1109"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1392"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4844" w:type="dxa"/>
            <w:gridSpan w:val="3"/>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670"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661"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r>
      <w:tr w:rsidR="001768E1" w:rsidRPr="00D32D9C" w:rsidTr="0058115E">
        <w:trPr>
          <w:gridAfter w:val="1"/>
          <w:wAfter w:w="5" w:type="dxa"/>
          <w:cantSplit/>
          <w:trHeight w:val="308"/>
          <w:tblCellSpacing w:w="11" w:type="dxa"/>
        </w:trPr>
        <w:tc>
          <w:tcPr>
            <w:tcW w:w="1094" w:type="dxa"/>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1109"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1392"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4844" w:type="dxa"/>
            <w:gridSpan w:val="3"/>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670"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661"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r>
      <w:tr w:rsidR="001768E1" w:rsidRPr="00D32D9C" w:rsidTr="0058115E">
        <w:trPr>
          <w:gridAfter w:val="1"/>
          <w:wAfter w:w="5" w:type="dxa"/>
          <w:cantSplit/>
          <w:trHeight w:val="308"/>
          <w:tblCellSpacing w:w="11" w:type="dxa"/>
        </w:trPr>
        <w:tc>
          <w:tcPr>
            <w:tcW w:w="1094" w:type="dxa"/>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1109"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1392"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4844" w:type="dxa"/>
            <w:gridSpan w:val="3"/>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670"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661"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r>
      <w:tr w:rsidR="001768E1" w:rsidRPr="00D32D9C" w:rsidTr="0058115E">
        <w:trPr>
          <w:gridAfter w:val="1"/>
          <w:wAfter w:w="5" w:type="dxa"/>
          <w:cantSplit/>
          <w:trHeight w:val="308"/>
          <w:tblCellSpacing w:w="11" w:type="dxa"/>
        </w:trPr>
        <w:tc>
          <w:tcPr>
            <w:tcW w:w="1094" w:type="dxa"/>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1109"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1392"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4844" w:type="dxa"/>
            <w:gridSpan w:val="3"/>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670"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661"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r>
      <w:tr w:rsidR="001768E1" w:rsidRPr="00D32D9C" w:rsidTr="0058115E">
        <w:trPr>
          <w:gridAfter w:val="1"/>
          <w:wAfter w:w="5" w:type="dxa"/>
          <w:cantSplit/>
          <w:trHeight w:val="308"/>
          <w:tblCellSpacing w:w="11" w:type="dxa"/>
        </w:trPr>
        <w:tc>
          <w:tcPr>
            <w:tcW w:w="1094" w:type="dxa"/>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1109"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1392"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4844" w:type="dxa"/>
            <w:gridSpan w:val="3"/>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670"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c>
          <w:tcPr>
            <w:tcW w:w="661" w:type="dxa"/>
            <w:tcBorders>
              <w:left w:val="single" w:sz="4" w:space="0" w:color="808080"/>
              <w:right w:val="single" w:sz="4" w:space="0" w:color="808080"/>
            </w:tcBorders>
            <w:shd w:val="clear" w:color="auto" w:fill="auto"/>
            <w:vAlign w:val="center"/>
          </w:tcPr>
          <w:p w:rsidR="001768E1" w:rsidRPr="00D32D9C" w:rsidRDefault="001768E1" w:rsidP="00DF70E8">
            <w:pPr>
              <w:pStyle w:val="Textonotapie"/>
              <w:jc w:val="center"/>
              <w:rPr>
                <w:rFonts w:ascii="Arial" w:hAnsi="Arial" w:cs="Arial"/>
                <w:b/>
                <w:bCs/>
                <w:sz w:val="16"/>
                <w:szCs w:val="16"/>
              </w:rPr>
            </w:pPr>
          </w:p>
        </w:tc>
      </w:tr>
      <w:tr w:rsidR="001768E1" w:rsidRPr="002E2717" w:rsidTr="0058115E">
        <w:trPr>
          <w:cantSplit/>
          <w:trHeight w:val="308"/>
          <w:tblCellSpacing w:w="11" w:type="dxa"/>
        </w:trPr>
        <w:tc>
          <w:tcPr>
            <w:tcW w:w="9907" w:type="dxa"/>
            <w:gridSpan w:val="9"/>
            <w:tcBorders>
              <w:top w:val="single" w:sz="4" w:space="0" w:color="808080"/>
              <w:left w:val="single" w:sz="4" w:space="0" w:color="808080"/>
              <w:bottom w:val="single" w:sz="4" w:space="0" w:color="808080"/>
              <w:right w:val="single" w:sz="4" w:space="0" w:color="808080"/>
            </w:tcBorders>
            <w:shd w:val="clear" w:color="auto" w:fill="E0E0E0"/>
            <w:vAlign w:val="center"/>
          </w:tcPr>
          <w:p w:rsidR="001768E1" w:rsidRPr="002E2717" w:rsidRDefault="001768E1" w:rsidP="001768E1">
            <w:pPr>
              <w:pStyle w:val="Textonotapie"/>
              <w:numPr>
                <w:ilvl w:val="12"/>
                <w:numId w:val="0"/>
              </w:numPr>
              <w:rPr>
                <w:rFonts w:ascii="Arial" w:hAnsi="Arial" w:cs="Arial"/>
                <w:b/>
                <w:bCs/>
                <w:sz w:val="18"/>
                <w:szCs w:val="18"/>
              </w:rPr>
            </w:pPr>
            <w:r w:rsidRPr="002E2717">
              <w:rPr>
                <w:rFonts w:ascii="Arial" w:hAnsi="Arial" w:cs="Arial"/>
                <w:b/>
                <w:bCs/>
                <w:sz w:val="18"/>
                <w:szCs w:val="18"/>
              </w:rPr>
              <w:t>Datos de</w:t>
            </w:r>
            <w:r>
              <w:rPr>
                <w:rFonts w:ascii="Arial" w:hAnsi="Arial" w:cs="Arial"/>
                <w:b/>
                <w:bCs/>
                <w:sz w:val="18"/>
                <w:szCs w:val="18"/>
              </w:rPr>
              <w:t xml:space="preserve"> los</w:t>
            </w:r>
            <w:r w:rsidRPr="002E2717">
              <w:rPr>
                <w:rFonts w:ascii="Arial" w:hAnsi="Arial" w:cs="Arial"/>
                <w:b/>
                <w:bCs/>
                <w:sz w:val="18"/>
                <w:szCs w:val="18"/>
              </w:rPr>
              <w:t xml:space="preserve"> residuos</w:t>
            </w:r>
          </w:p>
        </w:tc>
      </w:tr>
      <w:tr w:rsidR="001768E1" w:rsidRPr="002E2717" w:rsidTr="0058115E">
        <w:trPr>
          <w:cantSplit/>
          <w:trHeight w:val="308"/>
          <w:tblCellSpacing w:w="11" w:type="dxa"/>
        </w:trPr>
        <w:tc>
          <w:tcPr>
            <w:tcW w:w="7154"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rPr>
                <w:rFonts w:ascii="Arial" w:hAnsi="Arial" w:cs="Arial"/>
                <w:bCs/>
                <w:sz w:val="18"/>
                <w:szCs w:val="18"/>
              </w:rPr>
            </w:pPr>
            <w:r>
              <w:rPr>
                <w:rFonts w:ascii="Arial" w:hAnsi="Arial" w:cs="Arial"/>
                <w:bCs/>
                <w:sz w:val="18"/>
                <w:szCs w:val="18"/>
              </w:rPr>
              <w:t>Descripción del residuo (2</w:t>
            </w:r>
            <w:r w:rsidRPr="002E2717">
              <w:rPr>
                <w:rFonts w:ascii="Arial" w:hAnsi="Arial" w:cs="Arial"/>
                <w:bCs/>
                <w:sz w:val="18"/>
                <w:szCs w:val="18"/>
              </w:rPr>
              <w:t>)</w:t>
            </w:r>
          </w:p>
        </w:tc>
        <w:tc>
          <w:tcPr>
            <w:tcW w:w="2731" w:type="dxa"/>
            <w:gridSpan w:val="5"/>
            <w:tcBorders>
              <w:top w:val="single" w:sz="4" w:space="0" w:color="808080"/>
              <w:left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jc w:val="center"/>
              <w:rPr>
                <w:rFonts w:ascii="Arial" w:hAnsi="Arial" w:cs="Arial"/>
                <w:bCs/>
                <w:color w:val="00FF00"/>
                <w:sz w:val="18"/>
                <w:szCs w:val="18"/>
              </w:rPr>
            </w:pPr>
            <w:r w:rsidRPr="002E2717">
              <w:rPr>
                <w:rFonts w:ascii="Arial" w:hAnsi="Arial" w:cs="Arial"/>
                <w:bCs/>
                <w:sz w:val="18"/>
                <w:szCs w:val="18"/>
              </w:rPr>
              <w:t>LER (2)</w:t>
            </w:r>
          </w:p>
        </w:tc>
      </w:tr>
      <w:tr w:rsidR="001768E1" w:rsidRPr="002E2717" w:rsidTr="0058115E">
        <w:trPr>
          <w:cantSplit/>
          <w:trHeight w:val="308"/>
          <w:tblCellSpacing w:w="11" w:type="dxa"/>
        </w:trPr>
        <w:tc>
          <w:tcPr>
            <w:tcW w:w="7154"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1" w:type="dxa"/>
            <w:gridSpan w:val="5"/>
            <w:tcBorders>
              <w:left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1768E1" w:rsidRPr="002E2717" w:rsidTr="0058115E">
        <w:trPr>
          <w:cantSplit/>
          <w:trHeight w:val="308"/>
          <w:tblCellSpacing w:w="11" w:type="dxa"/>
        </w:trPr>
        <w:tc>
          <w:tcPr>
            <w:tcW w:w="7154"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1" w:type="dxa"/>
            <w:gridSpan w:val="5"/>
            <w:tcBorders>
              <w:left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1768E1" w:rsidRPr="002E2717" w:rsidTr="0058115E">
        <w:trPr>
          <w:cantSplit/>
          <w:trHeight w:val="308"/>
          <w:tblCellSpacing w:w="11" w:type="dxa"/>
        </w:trPr>
        <w:tc>
          <w:tcPr>
            <w:tcW w:w="7154"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1" w:type="dxa"/>
            <w:gridSpan w:val="5"/>
            <w:tcBorders>
              <w:left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1768E1" w:rsidRPr="002E2717" w:rsidTr="0058115E">
        <w:trPr>
          <w:cantSplit/>
          <w:trHeight w:val="308"/>
          <w:tblCellSpacing w:w="11" w:type="dxa"/>
        </w:trPr>
        <w:tc>
          <w:tcPr>
            <w:tcW w:w="7154"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rPr>
                <w:rFonts w:ascii="Arial" w:hAnsi="Arial" w:cs="Arial"/>
                <w:bCs/>
                <w:sz w:val="18"/>
                <w:szCs w:val="18"/>
              </w:rPr>
            </w:pPr>
            <w:r w:rsidRPr="002E2717">
              <w:rPr>
                <w:rFonts w:ascii="Arial" w:hAnsi="Arial" w:cs="Arial"/>
                <w:sz w:val="18"/>
                <w:szCs w:val="18"/>
              </w:rPr>
              <w:lastRenderedPageBreak/>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1" w:type="dxa"/>
            <w:gridSpan w:val="5"/>
            <w:tcBorders>
              <w:left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1768E1" w:rsidRPr="002E2717" w:rsidTr="0058115E">
        <w:trPr>
          <w:cantSplit/>
          <w:trHeight w:val="308"/>
          <w:tblCellSpacing w:w="11" w:type="dxa"/>
        </w:trPr>
        <w:tc>
          <w:tcPr>
            <w:tcW w:w="7154"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1" w:type="dxa"/>
            <w:gridSpan w:val="5"/>
            <w:tcBorders>
              <w:left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1768E1" w:rsidRPr="002E2717" w:rsidTr="0058115E">
        <w:trPr>
          <w:cantSplit/>
          <w:trHeight w:val="308"/>
          <w:tblCellSpacing w:w="11" w:type="dxa"/>
        </w:trPr>
        <w:tc>
          <w:tcPr>
            <w:tcW w:w="7154"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1" w:type="dxa"/>
            <w:gridSpan w:val="5"/>
            <w:tcBorders>
              <w:left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1768E1" w:rsidRPr="002E2717" w:rsidTr="0058115E">
        <w:trPr>
          <w:cantSplit/>
          <w:trHeight w:val="308"/>
          <w:tblCellSpacing w:w="11" w:type="dxa"/>
        </w:trPr>
        <w:tc>
          <w:tcPr>
            <w:tcW w:w="7154"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1" w:type="dxa"/>
            <w:gridSpan w:val="5"/>
            <w:tcBorders>
              <w:left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1768E1" w:rsidRPr="002E2717" w:rsidTr="0058115E">
        <w:trPr>
          <w:cantSplit/>
          <w:trHeight w:val="308"/>
          <w:tblCellSpacing w:w="11" w:type="dxa"/>
        </w:trPr>
        <w:tc>
          <w:tcPr>
            <w:tcW w:w="7154"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1" w:type="dxa"/>
            <w:gridSpan w:val="5"/>
            <w:tcBorders>
              <w:left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1768E1" w:rsidRPr="002E2717" w:rsidTr="0058115E">
        <w:trPr>
          <w:cantSplit/>
          <w:trHeight w:val="308"/>
          <w:tblCellSpacing w:w="11" w:type="dxa"/>
        </w:trPr>
        <w:tc>
          <w:tcPr>
            <w:tcW w:w="7154"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1" w:type="dxa"/>
            <w:gridSpan w:val="5"/>
            <w:tcBorders>
              <w:left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1768E1" w:rsidRPr="002E2717" w:rsidTr="0058115E">
        <w:trPr>
          <w:cantSplit/>
          <w:trHeight w:val="308"/>
          <w:tblCellSpacing w:w="11" w:type="dxa"/>
        </w:trPr>
        <w:tc>
          <w:tcPr>
            <w:tcW w:w="7154"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1" w:type="dxa"/>
            <w:gridSpan w:val="5"/>
            <w:tcBorders>
              <w:left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1768E1" w:rsidRPr="002E2717" w:rsidTr="0058115E">
        <w:trPr>
          <w:cantSplit/>
          <w:trHeight w:val="308"/>
          <w:tblCellSpacing w:w="11" w:type="dxa"/>
        </w:trPr>
        <w:tc>
          <w:tcPr>
            <w:tcW w:w="7154"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1" w:type="dxa"/>
            <w:gridSpan w:val="5"/>
            <w:tcBorders>
              <w:left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1768E1" w:rsidRPr="002E2717" w:rsidTr="0058115E">
        <w:trPr>
          <w:cantSplit/>
          <w:trHeight w:val="308"/>
          <w:tblCellSpacing w:w="11" w:type="dxa"/>
        </w:trPr>
        <w:tc>
          <w:tcPr>
            <w:tcW w:w="7154"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c>
          <w:tcPr>
            <w:tcW w:w="2731" w:type="dxa"/>
            <w:gridSpan w:val="5"/>
            <w:tcBorders>
              <w:left w:val="single" w:sz="4" w:space="0" w:color="808080"/>
              <w:right w:val="single" w:sz="4" w:space="0" w:color="808080"/>
            </w:tcBorders>
            <w:shd w:val="clear" w:color="auto" w:fill="auto"/>
            <w:vAlign w:val="center"/>
          </w:tcPr>
          <w:p w:rsidR="001768E1" w:rsidRPr="002E2717" w:rsidRDefault="001768E1" w:rsidP="001768E1">
            <w:pPr>
              <w:pStyle w:val="Textonotapie"/>
              <w:numPr>
                <w:ilvl w:val="12"/>
                <w:numId w:val="0"/>
              </w:numPr>
              <w:jc w:val="center"/>
              <w:rPr>
                <w:rFonts w:ascii="Arial" w:hAnsi="Arial" w:cs="Arial"/>
                <w:bCs/>
                <w:sz w:val="18"/>
                <w:szCs w:val="18"/>
              </w:rPr>
            </w:pPr>
            <w:r w:rsidRPr="002E2717">
              <w:rPr>
                <w:rFonts w:ascii="Arial" w:hAnsi="Arial" w:cs="Arial"/>
                <w:sz w:val="18"/>
                <w:szCs w:val="18"/>
              </w:rPr>
              <w:fldChar w:fldCharType="begin">
                <w:ffData>
                  <w:name w:val="Texto32"/>
                  <w:enabled/>
                  <w:calcOnExit w:val="0"/>
                  <w:textInput/>
                </w:ffData>
              </w:fldChar>
            </w:r>
            <w:r w:rsidRPr="002E2717">
              <w:rPr>
                <w:rFonts w:ascii="Arial" w:hAnsi="Arial" w:cs="Arial"/>
                <w:sz w:val="18"/>
                <w:szCs w:val="18"/>
              </w:rPr>
              <w:instrText xml:space="preserve"> FORMTEXT </w:instrText>
            </w:r>
            <w:r w:rsidRPr="002E2717">
              <w:rPr>
                <w:rFonts w:ascii="Arial" w:hAnsi="Arial" w:cs="Arial"/>
                <w:sz w:val="18"/>
                <w:szCs w:val="18"/>
              </w:rPr>
            </w:r>
            <w:r w:rsidRPr="002E2717">
              <w:rPr>
                <w:rFonts w:ascii="Arial" w:hAnsi="Arial" w:cs="Arial"/>
                <w:sz w:val="18"/>
                <w:szCs w:val="18"/>
              </w:rPr>
              <w:fldChar w:fldCharType="separate"/>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eastAsia="Arial Unicode MS" w:hAnsi="Arial Unicode MS" w:cs="Arial"/>
                <w:noProof/>
                <w:sz w:val="18"/>
                <w:szCs w:val="18"/>
              </w:rPr>
              <w:t> </w:t>
            </w:r>
            <w:r w:rsidRPr="002E2717">
              <w:rPr>
                <w:rFonts w:ascii="Arial" w:hAnsi="Arial" w:cs="Arial"/>
                <w:sz w:val="18"/>
                <w:szCs w:val="18"/>
              </w:rPr>
              <w:fldChar w:fldCharType="end"/>
            </w:r>
          </w:p>
        </w:tc>
      </w:tr>
      <w:tr w:rsidR="001768E1" w:rsidRPr="002E2717" w:rsidTr="0058115E">
        <w:trPr>
          <w:cantSplit/>
          <w:trHeight w:val="308"/>
          <w:tblCellSpacing w:w="11" w:type="dxa"/>
        </w:trPr>
        <w:tc>
          <w:tcPr>
            <w:tcW w:w="8443" w:type="dxa"/>
            <w:gridSpan w:val="5"/>
            <w:tcBorders>
              <w:top w:val="single" w:sz="4" w:space="0" w:color="808080"/>
              <w:left w:val="single" w:sz="4" w:space="0" w:color="808080"/>
              <w:bottom w:val="single" w:sz="4" w:space="0" w:color="808080"/>
              <w:right w:val="single" w:sz="4" w:space="0" w:color="808080"/>
            </w:tcBorders>
            <w:shd w:val="clear" w:color="auto" w:fill="E6E6E6"/>
            <w:vAlign w:val="center"/>
          </w:tcPr>
          <w:p w:rsidR="001768E1" w:rsidRPr="002E2717" w:rsidRDefault="001768E1" w:rsidP="001768E1">
            <w:pPr>
              <w:pStyle w:val="Textonotapie"/>
              <w:numPr>
                <w:ilvl w:val="12"/>
                <w:numId w:val="0"/>
              </w:numPr>
              <w:rPr>
                <w:rFonts w:ascii="Arial" w:hAnsi="Arial" w:cs="Arial"/>
                <w:bCs/>
                <w:sz w:val="18"/>
                <w:szCs w:val="18"/>
              </w:rPr>
            </w:pPr>
            <w:r w:rsidRPr="002E2717">
              <w:rPr>
                <w:rFonts w:ascii="Arial" w:hAnsi="Arial" w:cs="Arial"/>
                <w:b/>
                <w:bCs/>
                <w:sz w:val="18"/>
                <w:szCs w:val="18"/>
              </w:rPr>
              <w:t>Para formalizar esta comunicación es obligatorio aportar la siguiente documentación</w:t>
            </w:r>
          </w:p>
        </w:tc>
        <w:tc>
          <w:tcPr>
            <w:tcW w:w="1442" w:type="dxa"/>
            <w:gridSpan w:val="4"/>
            <w:tcBorders>
              <w:top w:val="single" w:sz="4" w:space="0" w:color="808080"/>
              <w:left w:val="single" w:sz="4" w:space="0" w:color="808080"/>
              <w:bottom w:val="single" w:sz="4" w:space="0" w:color="808080"/>
              <w:right w:val="single" w:sz="4" w:space="0" w:color="808080"/>
            </w:tcBorders>
            <w:shd w:val="clear" w:color="auto" w:fill="E6E6E6"/>
            <w:vAlign w:val="center"/>
          </w:tcPr>
          <w:p w:rsidR="001768E1" w:rsidRPr="002E2717" w:rsidRDefault="001768E1" w:rsidP="001768E1">
            <w:pPr>
              <w:pStyle w:val="Ttulo4"/>
              <w:jc w:val="center"/>
              <w:rPr>
                <w:color w:val="auto"/>
                <w:sz w:val="18"/>
                <w:szCs w:val="18"/>
              </w:rPr>
            </w:pPr>
            <w:r w:rsidRPr="002E2717">
              <w:rPr>
                <w:color w:val="auto"/>
                <w:sz w:val="18"/>
                <w:szCs w:val="18"/>
              </w:rPr>
              <w:t>Presentado</w:t>
            </w:r>
            <w:r>
              <w:rPr>
                <w:color w:val="auto"/>
                <w:sz w:val="18"/>
                <w:szCs w:val="18"/>
              </w:rPr>
              <w:t xml:space="preserve"> </w:t>
            </w:r>
          </w:p>
        </w:tc>
      </w:tr>
      <w:tr w:rsidR="001768E1" w:rsidRPr="00DA13AA" w:rsidTr="0058115E">
        <w:trPr>
          <w:cantSplit/>
          <w:trHeight w:val="308"/>
          <w:tblCellSpacing w:w="11" w:type="dxa"/>
        </w:trPr>
        <w:tc>
          <w:tcPr>
            <w:tcW w:w="8443"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575957" w:rsidRDefault="001768E1" w:rsidP="001768E1">
            <w:pPr>
              <w:jc w:val="both"/>
              <w:rPr>
                <w:rFonts w:ascii="Arial" w:hAnsi="Arial" w:cs="Arial"/>
                <w:sz w:val="18"/>
                <w:szCs w:val="18"/>
              </w:rPr>
            </w:pPr>
            <w:r w:rsidRPr="00575957">
              <w:rPr>
                <w:rFonts w:ascii="Arial" w:hAnsi="Arial" w:cs="Arial"/>
                <w:sz w:val="18"/>
                <w:szCs w:val="18"/>
              </w:rPr>
              <w:t xml:space="preserve">Documentación compulsada de permiso de circulación, tarjeta de transporte y tarjeta de inspección técnica de vehículos actualizados, certificado de aprobación </w:t>
            </w:r>
            <w:r w:rsidRPr="006A0888">
              <w:rPr>
                <w:rFonts w:ascii="Arial" w:hAnsi="Arial" w:cs="Arial"/>
                <w:b/>
                <w:sz w:val="18"/>
                <w:szCs w:val="18"/>
              </w:rPr>
              <w:t>ADR</w:t>
            </w:r>
            <w:r w:rsidRPr="006A0888">
              <w:rPr>
                <w:rFonts w:ascii="Arial" w:hAnsi="Arial" w:cs="Arial"/>
                <w:sz w:val="18"/>
                <w:szCs w:val="18"/>
              </w:rPr>
              <w:t xml:space="preserve"> </w:t>
            </w:r>
            <w:r w:rsidRPr="00575957">
              <w:rPr>
                <w:rFonts w:ascii="Arial" w:hAnsi="Arial" w:cs="Arial"/>
                <w:sz w:val="18"/>
                <w:szCs w:val="18"/>
              </w:rPr>
              <w:t>(Acuerdo sobre transporte  Internacional de mercancías peligrosas por carretera), si fuese necesario según ADR vigente y Declaración Responsable de que dispone y mantendrá esta documentación actualizada (4).</w:t>
            </w:r>
          </w:p>
        </w:tc>
        <w:tc>
          <w:tcPr>
            <w:tcW w:w="1442"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575957" w:rsidRDefault="001768E1" w:rsidP="001768E1">
            <w:pPr>
              <w:pStyle w:val="Ttulo4"/>
              <w:jc w:val="center"/>
              <w:rPr>
                <w:color w:val="auto"/>
                <w:sz w:val="18"/>
                <w:szCs w:val="18"/>
              </w:rPr>
            </w:pPr>
            <w:r w:rsidRPr="00575957">
              <w:rPr>
                <w:color w:val="auto"/>
                <w:sz w:val="18"/>
                <w:szCs w:val="18"/>
              </w:rPr>
              <w:fldChar w:fldCharType="begin">
                <w:ffData>
                  <w:name w:val="Casilla3"/>
                  <w:enabled/>
                  <w:calcOnExit w:val="0"/>
                  <w:checkBox>
                    <w:sizeAuto/>
                    <w:default w:val="0"/>
                    <w:checked w:val="0"/>
                  </w:checkBox>
                </w:ffData>
              </w:fldChar>
            </w:r>
            <w:r w:rsidRPr="00575957">
              <w:rPr>
                <w:color w:val="auto"/>
                <w:sz w:val="18"/>
                <w:szCs w:val="18"/>
              </w:rPr>
              <w:instrText xml:space="preserve"> FORMCHECKBOX </w:instrText>
            </w:r>
            <w:r w:rsidR="00EC3994">
              <w:rPr>
                <w:color w:val="auto"/>
                <w:sz w:val="18"/>
                <w:szCs w:val="18"/>
              </w:rPr>
            </w:r>
            <w:r w:rsidR="00EC3994">
              <w:rPr>
                <w:color w:val="auto"/>
                <w:sz w:val="18"/>
                <w:szCs w:val="18"/>
              </w:rPr>
              <w:fldChar w:fldCharType="separate"/>
            </w:r>
            <w:r w:rsidRPr="00575957">
              <w:rPr>
                <w:color w:val="auto"/>
                <w:sz w:val="18"/>
                <w:szCs w:val="18"/>
              </w:rPr>
              <w:fldChar w:fldCharType="end"/>
            </w:r>
          </w:p>
        </w:tc>
      </w:tr>
      <w:tr w:rsidR="001768E1" w:rsidRPr="002E2717" w:rsidTr="0058115E">
        <w:trPr>
          <w:cantSplit/>
          <w:trHeight w:val="308"/>
          <w:tblCellSpacing w:w="11" w:type="dxa"/>
        </w:trPr>
        <w:tc>
          <w:tcPr>
            <w:tcW w:w="8443"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575957" w:rsidRDefault="001768E1" w:rsidP="001768E1">
            <w:pPr>
              <w:jc w:val="both"/>
              <w:rPr>
                <w:rFonts w:ascii="Arial" w:hAnsi="Arial" w:cs="Arial"/>
                <w:sz w:val="18"/>
                <w:szCs w:val="18"/>
              </w:rPr>
            </w:pPr>
            <w:r w:rsidRPr="00575957">
              <w:rPr>
                <w:rFonts w:ascii="Arial" w:hAnsi="Arial" w:cs="Arial"/>
                <w:sz w:val="18"/>
                <w:szCs w:val="18"/>
              </w:rPr>
              <w:t>Si los vehículos no son propiedad del solicitante deberá aportar contrato de cesión de los mismos.</w:t>
            </w:r>
          </w:p>
        </w:tc>
        <w:tc>
          <w:tcPr>
            <w:tcW w:w="1442"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1768E1" w:rsidRPr="00575957" w:rsidRDefault="001768E1" w:rsidP="001768E1">
            <w:pPr>
              <w:pStyle w:val="Ttulo4"/>
              <w:jc w:val="center"/>
              <w:rPr>
                <w:color w:val="auto"/>
                <w:sz w:val="18"/>
                <w:szCs w:val="18"/>
              </w:rPr>
            </w:pPr>
            <w:r w:rsidRPr="00575957">
              <w:rPr>
                <w:color w:val="auto"/>
                <w:sz w:val="18"/>
                <w:szCs w:val="18"/>
              </w:rPr>
              <w:fldChar w:fldCharType="begin">
                <w:ffData>
                  <w:name w:val="Casilla3"/>
                  <w:enabled/>
                  <w:calcOnExit w:val="0"/>
                  <w:checkBox>
                    <w:sizeAuto/>
                    <w:default w:val="0"/>
                    <w:checked w:val="0"/>
                  </w:checkBox>
                </w:ffData>
              </w:fldChar>
            </w:r>
            <w:r w:rsidRPr="00575957">
              <w:rPr>
                <w:color w:val="auto"/>
                <w:sz w:val="18"/>
                <w:szCs w:val="18"/>
              </w:rPr>
              <w:instrText xml:space="preserve"> FORMCHECKBOX </w:instrText>
            </w:r>
            <w:r w:rsidR="00EC3994">
              <w:rPr>
                <w:color w:val="auto"/>
                <w:sz w:val="18"/>
                <w:szCs w:val="18"/>
              </w:rPr>
            </w:r>
            <w:r w:rsidR="00EC3994">
              <w:rPr>
                <w:color w:val="auto"/>
                <w:sz w:val="18"/>
                <w:szCs w:val="18"/>
              </w:rPr>
              <w:fldChar w:fldCharType="separate"/>
            </w:r>
            <w:r w:rsidRPr="00575957">
              <w:rPr>
                <w:color w:val="auto"/>
                <w:sz w:val="18"/>
                <w:szCs w:val="18"/>
              </w:rPr>
              <w:fldChar w:fldCharType="end"/>
            </w:r>
          </w:p>
        </w:tc>
      </w:tr>
    </w:tbl>
    <w:p w:rsidR="001768E1" w:rsidRDefault="001768E1" w:rsidP="001768E1">
      <w:pPr>
        <w:jc w:val="center"/>
        <w:rPr>
          <w:rFonts w:ascii="Arial" w:hAnsi="Arial"/>
          <w:b/>
        </w:rPr>
      </w:pPr>
    </w:p>
    <w:p w:rsidR="00CF49E2" w:rsidRPr="009321A1" w:rsidRDefault="00CF49E2" w:rsidP="00CF49E2">
      <w:pPr>
        <w:jc w:val="center"/>
        <w:rPr>
          <w:rFonts w:ascii="Arial" w:hAnsi="Arial" w:cs="Arial"/>
          <w:b/>
          <w:sz w:val="18"/>
          <w:szCs w:val="18"/>
        </w:rPr>
      </w:pPr>
      <w:r w:rsidRPr="009321A1">
        <w:rPr>
          <w:rFonts w:ascii="Arial" w:hAnsi="Arial" w:cs="Arial"/>
          <w:b/>
          <w:sz w:val="18"/>
          <w:szCs w:val="18"/>
        </w:rPr>
        <w:t xml:space="preserve">ES OBLIGATORIO CUMPLIMENTAR TODAS LAS CASILLAS DE ESTE FORMULARIO, CONSIDERANDO QUE TODA LA INFORMACIÓN Y LA DOCUMENTACIÓN EXIGIDA EN ÉL ES </w:t>
      </w:r>
      <w:r w:rsidR="00763843" w:rsidRPr="009321A1">
        <w:rPr>
          <w:rFonts w:ascii="Arial" w:hAnsi="Arial" w:cs="Arial"/>
          <w:b/>
          <w:sz w:val="18"/>
          <w:szCs w:val="18"/>
        </w:rPr>
        <w:t xml:space="preserve">DE </w:t>
      </w:r>
      <w:r w:rsidRPr="009321A1">
        <w:rPr>
          <w:rFonts w:ascii="Arial" w:hAnsi="Arial" w:cs="Arial"/>
          <w:b/>
          <w:sz w:val="18"/>
          <w:szCs w:val="18"/>
        </w:rPr>
        <w:t>CARÁCTER ESENCIAL</w:t>
      </w:r>
    </w:p>
    <w:p w:rsidR="00763843" w:rsidRDefault="00DA4580" w:rsidP="00E13E17">
      <w:pPr>
        <w:pStyle w:val="SPIGA-Normalconapartados"/>
        <w:spacing w:before="280" w:line="360" w:lineRule="auto"/>
        <w:ind w:right="567"/>
        <w:jc w:val="center"/>
        <w:rPr>
          <w:rFonts w:ascii="Arial" w:hAnsi="Arial" w:cs="Arial"/>
          <w:b/>
          <w:u w:val="single"/>
        </w:rPr>
      </w:pPr>
      <w:r>
        <w:rPr>
          <w:rFonts w:ascii="Arial" w:hAnsi="Arial" w:cs="Arial"/>
          <w:snapToGrid w:val="0"/>
          <w:sz w:val="20"/>
          <w:szCs w:val="20"/>
        </w:rPr>
        <w:br w:type="page"/>
      </w:r>
      <w:r w:rsidR="00763843" w:rsidRPr="00E13E17">
        <w:rPr>
          <w:rFonts w:ascii="Arial" w:hAnsi="Arial" w:cs="Arial"/>
          <w:b/>
          <w:u w:val="single"/>
        </w:rPr>
        <w:lastRenderedPageBreak/>
        <w:t>PRESCRIPCIONES TÉCNICAS COMO TRANSPORTISTA PROFESIONAL DE RESIDUOS NO PELIGROSOS</w:t>
      </w:r>
    </w:p>
    <w:p w:rsidR="00E13E17" w:rsidRPr="0035218D" w:rsidRDefault="00E13E17" w:rsidP="00E13E17">
      <w:pPr>
        <w:pStyle w:val="SPIGA-Normalconapartados"/>
        <w:numPr>
          <w:ilvl w:val="0"/>
          <w:numId w:val="41"/>
        </w:numPr>
        <w:spacing w:before="160" w:after="120"/>
        <w:rPr>
          <w:rFonts w:ascii="Arial" w:hAnsi="Arial" w:cs="Arial"/>
          <w:b/>
          <w:sz w:val="20"/>
          <w:szCs w:val="20"/>
        </w:rPr>
      </w:pPr>
      <w:r w:rsidRPr="0035218D">
        <w:rPr>
          <w:rFonts w:ascii="Arial" w:hAnsi="Arial" w:cs="Arial"/>
          <w:b/>
          <w:bCs/>
          <w:sz w:val="20"/>
          <w:szCs w:val="20"/>
        </w:rPr>
        <w:t>PRESCRIPCIONES DE CARÁCTER GENERAL</w:t>
      </w:r>
    </w:p>
    <w:p w:rsidR="00E13E17" w:rsidRPr="005B4F83" w:rsidRDefault="00E13E17" w:rsidP="00E13E17">
      <w:pPr>
        <w:pStyle w:val="NormalWeb"/>
        <w:spacing w:before="0" w:beforeAutospacing="0" w:after="0" w:afterAutospacing="0"/>
        <w:ind w:firstLine="284"/>
        <w:jc w:val="both"/>
        <w:rPr>
          <w:sz w:val="20"/>
          <w:szCs w:val="20"/>
        </w:rPr>
      </w:pPr>
      <w:r w:rsidRPr="005B4F83">
        <w:rPr>
          <w:sz w:val="20"/>
          <w:szCs w:val="20"/>
        </w:rPr>
        <w:t>Con esta comunicación previa se pone en conocimiento de la Administración Pública competente sus datos identificativos y demás requisitos exigibles para el inicio de esta actividad, de acuerdo con lo establecido en el artículo 69 de la Ley 39/2015 de1 de octubre del Procedimiento Administrativo Común de las Administraciones Públicas.</w:t>
      </w:r>
    </w:p>
    <w:p w:rsidR="00E13E17" w:rsidRPr="005B4F83" w:rsidRDefault="00E13E17" w:rsidP="00E13E17">
      <w:pPr>
        <w:pStyle w:val="NormalWeb"/>
        <w:spacing w:before="0" w:beforeAutospacing="0" w:after="0" w:afterAutospacing="0"/>
        <w:ind w:firstLine="284"/>
        <w:jc w:val="both"/>
        <w:rPr>
          <w:sz w:val="20"/>
          <w:szCs w:val="20"/>
        </w:rPr>
      </w:pPr>
      <w:r w:rsidRPr="005B4F83">
        <w:rPr>
          <w:sz w:val="20"/>
          <w:szCs w:val="20"/>
        </w:rPr>
        <w:t>Al presentar esta comunicación previa está obligado a cumplir lo establecido en la Legislación vigente en materia de residuos y permite, con carácter general, el inicio de la actividad solicitada, desde el día de su presentación, sin perjuicio de las facultades de comprobación, control e inspección que tengan atribuidas las Administraciones Públicas, y será válida en todo el territorio nacional según el artículo 35 de la Ley 7/2022, de 8 de abril, de residuos y suelos contaminados para una economía circular.</w:t>
      </w:r>
    </w:p>
    <w:p w:rsidR="00E13E17" w:rsidRPr="007A6036" w:rsidRDefault="00E13E17" w:rsidP="00E13E17">
      <w:pPr>
        <w:pStyle w:val="NormalWeb"/>
        <w:spacing w:before="0" w:beforeAutospacing="0" w:after="0" w:afterAutospacing="0"/>
        <w:ind w:firstLine="284"/>
        <w:jc w:val="both"/>
        <w:rPr>
          <w:sz w:val="20"/>
          <w:szCs w:val="20"/>
        </w:rPr>
      </w:pPr>
      <w:r w:rsidRPr="005B4F83">
        <w:rPr>
          <w:sz w:val="20"/>
          <w:szCs w:val="20"/>
        </w:rPr>
        <w:t>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w:t>
      </w:r>
    </w:p>
    <w:p w:rsidR="00E13E17" w:rsidRPr="009278CE" w:rsidRDefault="00E13E17" w:rsidP="00E13E17">
      <w:pPr>
        <w:pStyle w:val="SPIGA-Normalconapartados"/>
        <w:numPr>
          <w:ilvl w:val="0"/>
          <w:numId w:val="41"/>
        </w:numPr>
        <w:spacing w:before="160" w:after="120"/>
        <w:rPr>
          <w:rFonts w:ascii="Arial" w:hAnsi="Arial" w:cs="Arial"/>
          <w:b/>
          <w:bCs/>
          <w:sz w:val="20"/>
          <w:szCs w:val="20"/>
        </w:rPr>
      </w:pPr>
      <w:r w:rsidRPr="009278CE">
        <w:rPr>
          <w:rFonts w:ascii="Arial" w:hAnsi="Arial" w:cs="Arial"/>
          <w:b/>
          <w:bCs/>
          <w:sz w:val="20"/>
          <w:szCs w:val="20"/>
        </w:rPr>
        <w:t>CONDICIONES DE FUNCIONAMIENTO DE LA ACTIVIDAD.</w:t>
      </w:r>
    </w:p>
    <w:p w:rsidR="00E13E17" w:rsidRPr="009278CE" w:rsidRDefault="00E13E17" w:rsidP="00E13E17">
      <w:pPr>
        <w:pStyle w:val="SPIGA-Normal"/>
        <w:spacing w:before="60"/>
        <w:ind w:firstLine="539"/>
        <w:rPr>
          <w:rFonts w:ascii="Arial" w:hAnsi="Arial" w:cs="Arial"/>
          <w:sz w:val="20"/>
          <w:szCs w:val="20"/>
        </w:rPr>
      </w:pPr>
      <w:r w:rsidRPr="00E67E4F">
        <w:rPr>
          <w:rFonts w:ascii="Arial" w:hAnsi="Arial" w:cs="Arial"/>
          <w:sz w:val="20"/>
          <w:szCs w:val="20"/>
        </w:rPr>
        <w:t xml:space="preserve">Con carácter general el </w:t>
      </w:r>
      <w:r>
        <w:rPr>
          <w:rFonts w:ascii="Arial" w:hAnsi="Arial" w:cs="Arial"/>
          <w:sz w:val="20"/>
          <w:szCs w:val="20"/>
        </w:rPr>
        <w:t>TRANSPORTISTA DE RESIDUOS</w:t>
      </w:r>
      <w:r w:rsidR="000F5188">
        <w:rPr>
          <w:rFonts w:ascii="Arial" w:hAnsi="Arial" w:cs="Arial"/>
          <w:sz w:val="20"/>
          <w:szCs w:val="20"/>
        </w:rPr>
        <w:t xml:space="preserve"> NO</w:t>
      </w:r>
      <w:r w:rsidRPr="00E67E4F">
        <w:rPr>
          <w:rFonts w:ascii="Arial" w:hAnsi="Arial" w:cs="Arial"/>
          <w:sz w:val="20"/>
          <w:szCs w:val="20"/>
        </w:rPr>
        <w:t xml:space="preserve"> PELIGROSOS debe cumplir lo establecido en la Ley 7/2022, de 8 de abril, de residuos y suelos contaminados para una economía circular y con el Real Decreto 553/2020 de 2 de junio, por el que se regula el traslado de residuos en el interior del territorio del Estado y cuantos otros reglamentos le sean de aplicación.</w:t>
      </w:r>
    </w:p>
    <w:p w:rsidR="00E13E17" w:rsidRPr="009278CE" w:rsidRDefault="00E13E17" w:rsidP="00E13E17">
      <w:pPr>
        <w:pStyle w:val="SPIGA-Normal"/>
        <w:ind w:firstLine="539"/>
        <w:rPr>
          <w:rFonts w:ascii="Arial" w:hAnsi="Arial" w:cs="Arial"/>
          <w:sz w:val="20"/>
          <w:szCs w:val="20"/>
        </w:rPr>
      </w:pPr>
      <w:r w:rsidRPr="002D50D6">
        <w:rPr>
          <w:rFonts w:ascii="Arial" w:hAnsi="Arial" w:cs="Arial"/>
          <w:sz w:val="20"/>
          <w:szCs w:val="20"/>
          <w:u w:val="single"/>
        </w:rPr>
        <w:t>El transporte profesional de residuos es una actividad de servicio que se realiza a terceros</w:t>
      </w:r>
      <w:r w:rsidRPr="009278CE">
        <w:rPr>
          <w:rFonts w:ascii="Arial" w:hAnsi="Arial" w:cs="Arial"/>
          <w:sz w:val="20"/>
          <w:szCs w:val="20"/>
        </w:rPr>
        <w:t>. El transportista de residuos actúa en la cadena de la gestión de residuos trasladando</w:t>
      </w:r>
      <w:r>
        <w:rPr>
          <w:rFonts w:ascii="Arial" w:hAnsi="Arial" w:cs="Arial"/>
          <w:sz w:val="20"/>
          <w:szCs w:val="20"/>
        </w:rPr>
        <w:t xml:space="preserve">, por encargo del operador del traslado, </w:t>
      </w:r>
      <w:r w:rsidRPr="009278CE">
        <w:rPr>
          <w:rFonts w:ascii="Arial" w:hAnsi="Arial" w:cs="Arial"/>
          <w:sz w:val="20"/>
          <w:szCs w:val="20"/>
        </w:rPr>
        <w:t xml:space="preserve"> los residuos que son titularidad de un productor u otro poseedor inicial, gestor o negociante hasta las instalaciones de gestión de residuos, tomando la posesión de los residuos pero no su titularidad. </w:t>
      </w:r>
      <w:r w:rsidRPr="002D50D6">
        <w:rPr>
          <w:rFonts w:ascii="Arial" w:hAnsi="Arial" w:cs="Arial"/>
          <w:sz w:val="20"/>
          <w:szCs w:val="20"/>
          <w:u w:val="single"/>
        </w:rPr>
        <w:t>De esta forma, el transportista de residuos no decide, ni la instalación de destino de los residuos, ni el tipo de gestión a aplicar a los mismos, y por supuesto no los puede almacenar.</w:t>
      </w:r>
      <w:r w:rsidRPr="009278CE">
        <w:rPr>
          <w:rFonts w:ascii="Arial" w:hAnsi="Arial" w:cs="Arial"/>
          <w:sz w:val="20"/>
          <w:szCs w:val="20"/>
        </w:rPr>
        <w:t xml:space="preserve"> Estas decisiones corresponden: al productor u otro poseedor inicial, gestor o negociante, que sea titular de los residuos.</w:t>
      </w:r>
    </w:p>
    <w:p w:rsidR="00E13E17" w:rsidRDefault="00E13E17" w:rsidP="00E13E17">
      <w:pPr>
        <w:pStyle w:val="SPIGA-Normalconapartados"/>
        <w:tabs>
          <w:tab w:val="num" w:pos="0"/>
        </w:tabs>
        <w:spacing w:before="120" w:after="60"/>
        <w:rPr>
          <w:rFonts w:ascii="Arial" w:hAnsi="Arial" w:cs="Arial"/>
          <w:b/>
          <w:bCs/>
          <w:sz w:val="20"/>
          <w:szCs w:val="20"/>
          <w:u w:val="single"/>
        </w:rPr>
      </w:pPr>
      <w:r w:rsidRPr="00D8796B">
        <w:rPr>
          <w:rFonts w:ascii="Arial" w:hAnsi="Arial" w:cs="Arial"/>
          <w:b/>
          <w:bCs/>
          <w:sz w:val="20"/>
          <w:szCs w:val="20"/>
          <w:u w:val="single"/>
        </w:rPr>
        <w:t>En el funcionamiento diario de la actividad de transporte de residuos se cumplirán las siguientes condiciones específicas:</w:t>
      </w:r>
    </w:p>
    <w:p w:rsidR="00E13E17" w:rsidRPr="009278CE" w:rsidRDefault="00E13E17" w:rsidP="00E13E17">
      <w:pPr>
        <w:pStyle w:val="SPIGA-Normalconapartados"/>
        <w:numPr>
          <w:ilvl w:val="1"/>
          <w:numId w:val="42"/>
        </w:numPr>
        <w:tabs>
          <w:tab w:val="clear" w:pos="360"/>
          <w:tab w:val="num" w:pos="540"/>
        </w:tabs>
        <w:spacing w:before="40"/>
        <w:ind w:left="538" w:hanging="357"/>
        <w:rPr>
          <w:rFonts w:ascii="Arial" w:hAnsi="Arial" w:cs="Arial"/>
          <w:sz w:val="20"/>
          <w:szCs w:val="20"/>
        </w:rPr>
      </w:pPr>
      <w:r w:rsidRPr="009278CE">
        <w:rPr>
          <w:rFonts w:ascii="Arial" w:hAnsi="Arial" w:cs="Arial"/>
          <w:sz w:val="20"/>
          <w:szCs w:val="20"/>
        </w:rPr>
        <w:t xml:space="preserve">Transportar </w:t>
      </w:r>
      <w:r>
        <w:rPr>
          <w:rFonts w:ascii="Arial" w:hAnsi="Arial" w:cs="Arial"/>
          <w:sz w:val="20"/>
          <w:szCs w:val="20"/>
        </w:rPr>
        <w:t xml:space="preserve">los </w:t>
      </w:r>
      <w:r w:rsidRPr="009278CE">
        <w:rPr>
          <w:rFonts w:ascii="Arial" w:hAnsi="Arial" w:cs="Arial"/>
          <w:sz w:val="20"/>
          <w:szCs w:val="20"/>
        </w:rPr>
        <w:t>residuos cumpliendo las prescripciones de las normas de transportes.</w:t>
      </w:r>
    </w:p>
    <w:p w:rsidR="00E13E17" w:rsidRPr="009278CE" w:rsidRDefault="00E13E17" w:rsidP="00E13E17">
      <w:pPr>
        <w:pStyle w:val="SPIGA-Normalconapartados"/>
        <w:numPr>
          <w:ilvl w:val="1"/>
          <w:numId w:val="42"/>
        </w:numPr>
        <w:tabs>
          <w:tab w:val="clear" w:pos="360"/>
          <w:tab w:val="num" w:pos="540"/>
        </w:tabs>
        <w:spacing w:before="40"/>
        <w:ind w:left="538" w:hanging="357"/>
        <w:rPr>
          <w:rFonts w:ascii="Arial" w:hAnsi="Arial" w:cs="Arial"/>
          <w:sz w:val="20"/>
          <w:szCs w:val="20"/>
        </w:rPr>
      </w:pPr>
      <w:r w:rsidRPr="009278CE">
        <w:rPr>
          <w:rFonts w:ascii="Arial" w:hAnsi="Arial" w:cs="Arial"/>
          <w:sz w:val="20"/>
          <w:szCs w:val="20"/>
        </w:rPr>
        <w:t>Mantener el archivo cronológico y la documentación acreditativa de las anotaciones</w:t>
      </w:r>
      <w:r w:rsidRPr="005702F2">
        <w:rPr>
          <w:rFonts w:ascii="Arial" w:hAnsi="Arial" w:cs="Arial"/>
          <w:sz w:val="20"/>
          <w:szCs w:val="20"/>
        </w:rPr>
        <w:t xml:space="preserve"> </w:t>
      </w:r>
      <w:r>
        <w:rPr>
          <w:rFonts w:ascii="Arial" w:hAnsi="Arial" w:cs="Arial"/>
          <w:sz w:val="20"/>
          <w:szCs w:val="20"/>
        </w:rPr>
        <w:t>(documentos de identificación que deben acompañar a la carga durante el transporte de residuos).</w:t>
      </w:r>
    </w:p>
    <w:p w:rsidR="00E13E17" w:rsidRPr="009278CE" w:rsidRDefault="00E13E17" w:rsidP="00E13E17">
      <w:pPr>
        <w:pStyle w:val="SPIGA-Normalconapartados"/>
        <w:numPr>
          <w:ilvl w:val="1"/>
          <w:numId w:val="42"/>
        </w:numPr>
        <w:tabs>
          <w:tab w:val="clear" w:pos="360"/>
          <w:tab w:val="num" w:pos="540"/>
        </w:tabs>
        <w:spacing w:before="40"/>
        <w:ind w:left="538" w:hanging="357"/>
        <w:rPr>
          <w:rFonts w:ascii="Arial" w:hAnsi="Arial" w:cs="Arial"/>
          <w:sz w:val="20"/>
          <w:szCs w:val="20"/>
        </w:rPr>
      </w:pPr>
      <w:r w:rsidRPr="0035218D">
        <w:rPr>
          <w:rFonts w:ascii="Arial" w:hAnsi="Arial" w:cs="Arial"/>
          <w:sz w:val="20"/>
          <w:szCs w:val="20"/>
        </w:rPr>
        <w:t>Mantener los residuos separados e identificados durante su transporte y, en el caso de los residuos peligrosos, envasados y etiquetados con arreglo a la normativa vigente. En ningún caso se admitirá la carga de envases que no se encuentren adecuadamente cerrados, o que presenten defectos en su etiquetado cuando este sea preceptivo</w:t>
      </w:r>
    </w:p>
    <w:p w:rsidR="00E13E17" w:rsidRPr="009278CE" w:rsidRDefault="00E13E17" w:rsidP="00E13E17">
      <w:pPr>
        <w:pStyle w:val="SPIGA-Normalconapartados"/>
        <w:numPr>
          <w:ilvl w:val="1"/>
          <w:numId w:val="42"/>
        </w:numPr>
        <w:tabs>
          <w:tab w:val="clear" w:pos="360"/>
          <w:tab w:val="num" w:pos="540"/>
        </w:tabs>
        <w:spacing w:before="40"/>
        <w:ind w:left="538" w:hanging="357"/>
        <w:rPr>
          <w:rFonts w:ascii="Arial" w:hAnsi="Arial" w:cs="Arial"/>
          <w:sz w:val="20"/>
          <w:szCs w:val="20"/>
        </w:rPr>
      </w:pPr>
      <w:r w:rsidRPr="009278CE">
        <w:rPr>
          <w:rFonts w:ascii="Arial" w:hAnsi="Arial" w:cs="Arial"/>
          <w:sz w:val="20"/>
          <w:szCs w:val="20"/>
        </w:rPr>
        <w:t>Acondicionar y envasar debidamente los residuos para el transporte con el fin de evitar emisiones de polvo y lixiviados.</w:t>
      </w:r>
    </w:p>
    <w:p w:rsidR="00E13E17" w:rsidRPr="002D50D6" w:rsidRDefault="00E13E17" w:rsidP="00E13E17">
      <w:pPr>
        <w:pStyle w:val="SPIGA-Normalconapartados"/>
        <w:numPr>
          <w:ilvl w:val="1"/>
          <w:numId w:val="42"/>
        </w:numPr>
        <w:tabs>
          <w:tab w:val="clear" w:pos="360"/>
          <w:tab w:val="num" w:pos="540"/>
        </w:tabs>
        <w:spacing w:before="40"/>
        <w:ind w:left="538" w:hanging="357"/>
        <w:rPr>
          <w:rFonts w:ascii="Arial" w:hAnsi="Arial" w:cs="Arial"/>
          <w:sz w:val="20"/>
          <w:szCs w:val="20"/>
        </w:rPr>
      </w:pPr>
      <w:r w:rsidRPr="002D50D6">
        <w:rPr>
          <w:rFonts w:ascii="Arial" w:hAnsi="Arial" w:cs="Arial"/>
          <w:sz w:val="20"/>
          <w:szCs w:val="20"/>
        </w:rPr>
        <w:t>ADR (transporte de residuos peligrosos) Cuando el residuo transportado sea considerado mercancía peligrosa según ADR (Acuerdo Europeo sobre transporte internacional de mercancías peligrosas por carretera) cumplirá en todo momento con las disposiciones que le sean de aplicación: envasado, carga, descarga, manipulación, transporte, certificado de aprobación de vehículos, documentación, etc. Si los residuos peligrosos son una mercancía peligrosa, los envases que los contengan tienen que ser homologados.</w:t>
      </w:r>
    </w:p>
    <w:p w:rsidR="00E13E17" w:rsidRPr="009278CE" w:rsidRDefault="00E13E17" w:rsidP="00E13E17">
      <w:pPr>
        <w:pStyle w:val="SPIGA-Normalconapartados"/>
        <w:numPr>
          <w:ilvl w:val="1"/>
          <w:numId w:val="42"/>
        </w:numPr>
        <w:tabs>
          <w:tab w:val="clear" w:pos="360"/>
          <w:tab w:val="num" w:pos="540"/>
        </w:tabs>
        <w:spacing w:before="40"/>
        <w:ind w:left="538" w:hanging="357"/>
        <w:rPr>
          <w:rFonts w:ascii="Arial" w:hAnsi="Arial" w:cs="Arial"/>
          <w:sz w:val="20"/>
          <w:szCs w:val="20"/>
        </w:rPr>
      </w:pPr>
      <w:r w:rsidRPr="009278CE">
        <w:rPr>
          <w:rFonts w:ascii="Arial" w:hAnsi="Arial" w:cs="Arial"/>
          <w:sz w:val="20"/>
          <w:szCs w:val="20"/>
        </w:rPr>
        <w:t>Llevar los residuos a instalaciones designadas por el responsable de la carga.</w:t>
      </w:r>
      <w:r>
        <w:rPr>
          <w:rFonts w:ascii="Arial" w:hAnsi="Arial" w:cs="Arial"/>
          <w:sz w:val="20"/>
          <w:szCs w:val="20"/>
        </w:rPr>
        <w:t xml:space="preserve"> (productor, poseedor inicial, negociante o gestor autorizado)</w:t>
      </w:r>
      <w:r w:rsidRPr="005702F2">
        <w:rPr>
          <w:rFonts w:ascii="Arial" w:hAnsi="Arial" w:cs="Arial"/>
          <w:sz w:val="20"/>
          <w:szCs w:val="20"/>
        </w:rPr>
        <w:t xml:space="preserve"> </w:t>
      </w:r>
      <w:r w:rsidRPr="009278CE">
        <w:rPr>
          <w:rFonts w:ascii="Arial" w:hAnsi="Arial" w:cs="Arial"/>
          <w:sz w:val="20"/>
          <w:szCs w:val="20"/>
        </w:rPr>
        <w:t>y disponer de una acreditación documental de la entrega.</w:t>
      </w:r>
    </w:p>
    <w:p w:rsidR="00E13E17" w:rsidRDefault="00E13E17" w:rsidP="00E13E17">
      <w:pPr>
        <w:pStyle w:val="SPIGA-Normalconapartados"/>
        <w:numPr>
          <w:ilvl w:val="1"/>
          <w:numId w:val="42"/>
        </w:numPr>
        <w:tabs>
          <w:tab w:val="clear" w:pos="360"/>
          <w:tab w:val="num" w:pos="540"/>
        </w:tabs>
        <w:spacing w:before="40"/>
        <w:ind w:left="538" w:hanging="357"/>
        <w:rPr>
          <w:rFonts w:ascii="Arial" w:hAnsi="Arial" w:cs="Arial"/>
          <w:sz w:val="20"/>
          <w:szCs w:val="20"/>
        </w:rPr>
      </w:pPr>
      <w:r>
        <w:rPr>
          <w:rFonts w:ascii="Arial" w:hAnsi="Arial" w:cs="Arial"/>
          <w:sz w:val="20"/>
          <w:szCs w:val="20"/>
        </w:rPr>
        <w:t>En todo caso, e</w:t>
      </w:r>
      <w:r w:rsidRPr="009278CE">
        <w:rPr>
          <w:rFonts w:ascii="Arial" w:hAnsi="Arial" w:cs="Arial"/>
          <w:sz w:val="20"/>
          <w:szCs w:val="20"/>
        </w:rPr>
        <w:t xml:space="preserve">ntregar los residuos para su tratamiento a </w:t>
      </w:r>
      <w:r>
        <w:rPr>
          <w:rFonts w:ascii="Arial" w:hAnsi="Arial" w:cs="Arial"/>
          <w:sz w:val="20"/>
          <w:szCs w:val="20"/>
        </w:rPr>
        <w:t xml:space="preserve">las </w:t>
      </w:r>
      <w:r w:rsidRPr="009278CE">
        <w:rPr>
          <w:rFonts w:ascii="Arial" w:hAnsi="Arial" w:cs="Arial"/>
          <w:sz w:val="20"/>
          <w:szCs w:val="20"/>
        </w:rPr>
        <w:t>entidades o empresas autorizadas</w:t>
      </w:r>
      <w:r>
        <w:rPr>
          <w:rFonts w:ascii="Arial" w:hAnsi="Arial" w:cs="Arial"/>
          <w:sz w:val="20"/>
          <w:szCs w:val="20"/>
        </w:rPr>
        <w:t>, indicadas por el operador del traslado,</w:t>
      </w:r>
      <w:r w:rsidRPr="009278CE">
        <w:rPr>
          <w:rFonts w:ascii="Arial" w:hAnsi="Arial" w:cs="Arial"/>
          <w:sz w:val="20"/>
          <w:szCs w:val="20"/>
        </w:rPr>
        <w:t xml:space="preserve"> manten</w:t>
      </w:r>
      <w:r>
        <w:rPr>
          <w:rFonts w:ascii="Arial" w:hAnsi="Arial" w:cs="Arial"/>
          <w:sz w:val="20"/>
          <w:szCs w:val="20"/>
        </w:rPr>
        <w:t>iéndolos y  entregándolos</w:t>
      </w:r>
      <w:r w:rsidRPr="009278CE">
        <w:rPr>
          <w:rFonts w:ascii="Arial" w:hAnsi="Arial" w:cs="Arial"/>
          <w:sz w:val="20"/>
          <w:szCs w:val="20"/>
        </w:rPr>
        <w:t xml:space="preserve"> en las condiciones adecuadas de separación por materiales para su correcta valorización.</w:t>
      </w:r>
    </w:p>
    <w:p w:rsidR="00E13E17" w:rsidRDefault="00E13E17" w:rsidP="00E13E17">
      <w:pPr>
        <w:pStyle w:val="SPIGA-Normalconapartados"/>
        <w:numPr>
          <w:ilvl w:val="1"/>
          <w:numId w:val="42"/>
        </w:numPr>
        <w:tabs>
          <w:tab w:val="clear" w:pos="360"/>
          <w:tab w:val="num" w:pos="540"/>
        </w:tabs>
        <w:spacing w:before="40"/>
        <w:ind w:left="538" w:hanging="357"/>
        <w:rPr>
          <w:rFonts w:ascii="Arial" w:hAnsi="Arial" w:cs="Arial"/>
          <w:sz w:val="20"/>
          <w:szCs w:val="20"/>
        </w:rPr>
      </w:pPr>
      <w:r w:rsidRPr="009278CE">
        <w:rPr>
          <w:rFonts w:ascii="Arial" w:hAnsi="Arial" w:cs="Arial"/>
          <w:sz w:val="20"/>
          <w:szCs w:val="20"/>
        </w:rPr>
        <w:t>Participar únicamente en operaciones en la que todos los involucrados cuentan con las inscripciones registrales preceptivas, salvo que sean poseedores no productores.</w:t>
      </w:r>
    </w:p>
    <w:p w:rsidR="00E13E17" w:rsidRDefault="00E13E17" w:rsidP="00E13E17">
      <w:pPr>
        <w:pStyle w:val="SPIGA-Normalconapartados"/>
        <w:numPr>
          <w:ilvl w:val="1"/>
          <w:numId w:val="42"/>
        </w:numPr>
        <w:tabs>
          <w:tab w:val="clear" w:pos="360"/>
          <w:tab w:val="num" w:pos="540"/>
        </w:tabs>
        <w:spacing w:before="40"/>
        <w:ind w:left="538" w:hanging="357"/>
        <w:rPr>
          <w:rFonts w:ascii="Arial" w:hAnsi="Arial" w:cs="Arial"/>
          <w:sz w:val="20"/>
          <w:szCs w:val="20"/>
        </w:rPr>
      </w:pPr>
      <w:r w:rsidRPr="009278CE">
        <w:rPr>
          <w:rFonts w:ascii="Arial" w:hAnsi="Arial" w:cs="Arial"/>
          <w:sz w:val="20"/>
          <w:szCs w:val="20"/>
        </w:rPr>
        <w:t>Controlar, recoger y gestionar los residuos producidos tras una fuga, derrame o accidente, así como los residuos procedentes de operaciones de mantenimiento, reparación, limpieza, etc., de instalaciones, vehículos, recipientes o cualquier otro equipo o medio utilizado, aportando la documentación acreditativa de que tal condición ha sido cumplida.</w:t>
      </w:r>
    </w:p>
    <w:p w:rsidR="00E13E17" w:rsidRPr="009278CE" w:rsidRDefault="00E13E17" w:rsidP="00E13E17">
      <w:pPr>
        <w:pStyle w:val="SPIGA-Normalconapartados"/>
        <w:numPr>
          <w:ilvl w:val="1"/>
          <w:numId w:val="42"/>
        </w:numPr>
        <w:tabs>
          <w:tab w:val="clear" w:pos="360"/>
          <w:tab w:val="num" w:pos="540"/>
        </w:tabs>
        <w:spacing w:before="40"/>
        <w:ind w:left="538" w:hanging="357"/>
        <w:rPr>
          <w:rFonts w:ascii="Arial" w:hAnsi="Arial" w:cs="Arial"/>
          <w:sz w:val="20"/>
          <w:szCs w:val="20"/>
        </w:rPr>
      </w:pPr>
      <w:r w:rsidRPr="009278CE">
        <w:rPr>
          <w:rFonts w:ascii="Arial" w:hAnsi="Arial" w:cs="Arial"/>
          <w:sz w:val="20"/>
          <w:szCs w:val="20"/>
        </w:rPr>
        <w:t xml:space="preserve">Archivo cronológico. En base a lo establecido en el art. </w:t>
      </w:r>
      <w:r w:rsidRPr="00E67E4F">
        <w:rPr>
          <w:rFonts w:ascii="Arial" w:hAnsi="Arial" w:cs="Arial"/>
          <w:sz w:val="20"/>
          <w:szCs w:val="20"/>
        </w:rPr>
        <w:t>art. 64 de la Ley 7/2022, de 8 de abril, de residuos y suelos contaminados para una economía circular, dispondrán de un archivo físico o telemático donde se recoja por orden cronológico:</w:t>
      </w:r>
    </w:p>
    <w:p w:rsidR="00E13E17" w:rsidRPr="009278CE" w:rsidRDefault="00E13E17" w:rsidP="00E13E17">
      <w:pPr>
        <w:pStyle w:val="SPIGA-Normalconapartados"/>
        <w:numPr>
          <w:ilvl w:val="0"/>
          <w:numId w:val="43"/>
        </w:numPr>
        <w:tabs>
          <w:tab w:val="clear" w:pos="720"/>
          <w:tab w:val="num" w:pos="1561"/>
        </w:tabs>
        <w:spacing w:before="40"/>
        <w:ind w:left="992" w:right="96" w:firstLine="130"/>
        <w:rPr>
          <w:rFonts w:ascii="Arial" w:hAnsi="Arial" w:cs="Arial"/>
          <w:sz w:val="20"/>
          <w:szCs w:val="20"/>
        </w:rPr>
      </w:pPr>
      <w:r w:rsidRPr="009278CE">
        <w:rPr>
          <w:rFonts w:ascii="Arial" w:hAnsi="Arial" w:cs="Arial"/>
          <w:sz w:val="20"/>
          <w:szCs w:val="20"/>
        </w:rPr>
        <w:t>Origen de los residuos.</w:t>
      </w:r>
    </w:p>
    <w:p w:rsidR="00E13E17" w:rsidRPr="009278CE" w:rsidRDefault="00E13E17" w:rsidP="00E13E17">
      <w:pPr>
        <w:pStyle w:val="SPIGA-Normalconapartados"/>
        <w:numPr>
          <w:ilvl w:val="0"/>
          <w:numId w:val="43"/>
        </w:numPr>
        <w:tabs>
          <w:tab w:val="clear" w:pos="720"/>
          <w:tab w:val="num" w:pos="1561"/>
        </w:tabs>
        <w:ind w:left="994" w:right="96" w:firstLine="133"/>
        <w:rPr>
          <w:rFonts w:ascii="Arial" w:hAnsi="Arial" w:cs="Arial"/>
          <w:sz w:val="20"/>
          <w:szCs w:val="20"/>
        </w:rPr>
      </w:pPr>
      <w:r w:rsidRPr="009278CE">
        <w:rPr>
          <w:rFonts w:ascii="Arial" w:hAnsi="Arial" w:cs="Arial"/>
          <w:sz w:val="20"/>
          <w:szCs w:val="20"/>
        </w:rPr>
        <w:t>Cantidades y naturaleza.</w:t>
      </w:r>
    </w:p>
    <w:p w:rsidR="00E13E17" w:rsidRPr="009278CE" w:rsidRDefault="00E13E17" w:rsidP="00E13E17">
      <w:pPr>
        <w:pStyle w:val="SPIGA-Normalconapartados"/>
        <w:numPr>
          <w:ilvl w:val="0"/>
          <w:numId w:val="43"/>
        </w:numPr>
        <w:tabs>
          <w:tab w:val="clear" w:pos="720"/>
          <w:tab w:val="num" w:pos="1561"/>
        </w:tabs>
        <w:ind w:left="994" w:right="96" w:firstLine="133"/>
        <w:rPr>
          <w:rFonts w:ascii="Arial" w:hAnsi="Arial" w:cs="Arial"/>
          <w:sz w:val="20"/>
          <w:szCs w:val="20"/>
        </w:rPr>
      </w:pPr>
      <w:r w:rsidRPr="009278CE">
        <w:rPr>
          <w:rFonts w:ascii="Arial" w:hAnsi="Arial" w:cs="Arial"/>
          <w:sz w:val="20"/>
          <w:szCs w:val="20"/>
        </w:rPr>
        <w:t>Fecha.</w:t>
      </w:r>
    </w:p>
    <w:p w:rsidR="00E13E17" w:rsidRPr="009278CE" w:rsidRDefault="00E13E17" w:rsidP="00E13E17">
      <w:pPr>
        <w:pStyle w:val="SPIGA-Normalconapartados"/>
        <w:numPr>
          <w:ilvl w:val="0"/>
          <w:numId w:val="43"/>
        </w:numPr>
        <w:tabs>
          <w:tab w:val="clear" w:pos="720"/>
          <w:tab w:val="num" w:pos="1561"/>
        </w:tabs>
        <w:ind w:left="994" w:right="96" w:firstLine="133"/>
        <w:rPr>
          <w:rFonts w:ascii="Arial" w:hAnsi="Arial" w:cs="Arial"/>
          <w:sz w:val="20"/>
          <w:szCs w:val="20"/>
        </w:rPr>
      </w:pPr>
      <w:r w:rsidRPr="009278CE">
        <w:rPr>
          <w:rFonts w:ascii="Arial" w:hAnsi="Arial" w:cs="Arial"/>
          <w:sz w:val="20"/>
          <w:szCs w:val="20"/>
        </w:rPr>
        <w:t xml:space="preserve">Matrícula del vehículo con que se realiza el transporte. </w:t>
      </w:r>
    </w:p>
    <w:p w:rsidR="00E13E17" w:rsidRPr="009278CE" w:rsidRDefault="00E13E17" w:rsidP="00E13E17">
      <w:pPr>
        <w:pStyle w:val="SPIGA-Normalconapartados"/>
        <w:numPr>
          <w:ilvl w:val="0"/>
          <w:numId w:val="43"/>
        </w:numPr>
        <w:tabs>
          <w:tab w:val="clear" w:pos="720"/>
          <w:tab w:val="num" w:pos="1561"/>
        </w:tabs>
        <w:ind w:left="994" w:right="96" w:firstLine="133"/>
        <w:rPr>
          <w:rFonts w:ascii="Arial" w:hAnsi="Arial" w:cs="Arial"/>
          <w:sz w:val="20"/>
          <w:szCs w:val="20"/>
        </w:rPr>
      </w:pPr>
      <w:r w:rsidRPr="009278CE">
        <w:rPr>
          <w:rFonts w:ascii="Arial" w:hAnsi="Arial" w:cs="Arial"/>
          <w:sz w:val="20"/>
          <w:szCs w:val="20"/>
        </w:rPr>
        <w:t>Destino y tratamiento de los residuos.</w:t>
      </w:r>
    </w:p>
    <w:p w:rsidR="00E13E17" w:rsidRPr="009278CE" w:rsidRDefault="00E13E17" w:rsidP="00E13E17">
      <w:pPr>
        <w:pStyle w:val="SPIGA-Normalconapartados"/>
        <w:numPr>
          <w:ilvl w:val="0"/>
          <w:numId w:val="43"/>
        </w:numPr>
        <w:tabs>
          <w:tab w:val="clear" w:pos="720"/>
          <w:tab w:val="num" w:pos="1561"/>
        </w:tabs>
        <w:ind w:left="994" w:right="96" w:firstLine="133"/>
        <w:rPr>
          <w:rFonts w:ascii="Arial" w:hAnsi="Arial" w:cs="Arial"/>
          <w:sz w:val="20"/>
          <w:szCs w:val="20"/>
        </w:rPr>
      </w:pPr>
      <w:r w:rsidRPr="009278CE">
        <w:rPr>
          <w:rFonts w:ascii="Arial" w:hAnsi="Arial" w:cs="Arial"/>
          <w:color w:val="000000"/>
          <w:sz w:val="20"/>
          <w:szCs w:val="20"/>
        </w:rPr>
        <w:t>Medio de transporte y la frecuencia de recogida</w:t>
      </w:r>
    </w:p>
    <w:p w:rsidR="00E13E17" w:rsidRPr="009278CE" w:rsidRDefault="00E13E17" w:rsidP="00E13E17">
      <w:pPr>
        <w:pStyle w:val="SPIGA-Normalconapartados"/>
        <w:numPr>
          <w:ilvl w:val="0"/>
          <w:numId w:val="43"/>
        </w:numPr>
        <w:tabs>
          <w:tab w:val="clear" w:pos="720"/>
          <w:tab w:val="num" w:pos="1561"/>
        </w:tabs>
        <w:spacing w:after="40"/>
        <w:ind w:left="992" w:right="96" w:firstLine="130"/>
        <w:rPr>
          <w:rFonts w:ascii="Arial" w:hAnsi="Arial" w:cs="Arial"/>
          <w:sz w:val="20"/>
          <w:szCs w:val="20"/>
        </w:rPr>
      </w:pPr>
      <w:r w:rsidRPr="009278CE">
        <w:rPr>
          <w:rFonts w:ascii="Arial" w:hAnsi="Arial" w:cs="Arial"/>
          <w:sz w:val="20"/>
          <w:szCs w:val="20"/>
        </w:rPr>
        <w:t>Incidencias (si las hubiere).</w:t>
      </w:r>
    </w:p>
    <w:p w:rsidR="00E13E17" w:rsidRPr="009278CE" w:rsidRDefault="00E13E17" w:rsidP="00E13E17">
      <w:pPr>
        <w:pStyle w:val="SPIGA-Normalconapartados"/>
        <w:spacing w:before="40"/>
        <w:ind w:left="538"/>
        <w:rPr>
          <w:rFonts w:ascii="Arial" w:hAnsi="Arial" w:cs="Arial"/>
          <w:sz w:val="20"/>
          <w:szCs w:val="20"/>
        </w:rPr>
      </w:pPr>
      <w:r w:rsidRPr="009278CE">
        <w:rPr>
          <w:rFonts w:ascii="Arial" w:hAnsi="Arial" w:cs="Arial"/>
          <w:sz w:val="20"/>
          <w:szCs w:val="20"/>
        </w:rPr>
        <w:t xml:space="preserve">Se guardará la información archivada durante, al menos, </w:t>
      </w:r>
      <w:r>
        <w:rPr>
          <w:rFonts w:ascii="Arial" w:hAnsi="Arial" w:cs="Arial"/>
          <w:sz w:val="20"/>
          <w:szCs w:val="20"/>
        </w:rPr>
        <w:t>cinco</w:t>
      </w:r>
      <w:r w:rsidRPr="009278CE">
        <w:rPr>
          <w:rFonts w:ascii="Arial" w:hAnsi="Arial" w:cs="Arial"/>
          <w:sz w:val="20"/>
          <w:szCs w:val="20"/>
        </w:rPr>
        <w:t xml:space="preserve"> años.</w:t>
      </w:r>
    </w:p>
    <w:p w:rsidR="000F5188" w:rsidRPr="00166EB8" w:rsidRDefault="000F5188" w:rsidP="000F5188">
      <w:pPr>
        <w:pStyle w:val="SPIGA-Normalconapartados"/>
        <w:numPr>
          <w:ilvl w:val="0"/>
          <w:numId w:val="41"/>
        </w:numPr>
        <w:spacing w:before="160" w:after="120"/>
        <w:rPr>
          <w:rFonts w:ascii="Arial" w:hAnsi="Arial" w:cs="Arial"/>
          <w:b/>
          <w:bCs/>
          <w:sz w:val="20"/>
          <w:szCs w:val="20"/>
        </w:rPr>
      </w:pPr>
      <w:r w:rsidRPr="003B7FB2">
        <w:rPr>
          <w:rFonts w:ascii="Arial" w:hAnsi="Arial" w:cs="Arial"/>
          <w:b/>
          <w:bCs/>
          <w:sz w:val="20"/>
          <w:szCs w:val="20"/>
        </w:rPr>
        <w:t>INFORMACIÓN BÁSICA SOBRE PROTECCIÓN DE DATOS</w:t>
      </w:r>
    </w:p>
    <w:p w:rsidR="000F5188" w:rsidRPr="003B7FB2" w:rsidRDefault="000F5188" w:rsidP="000F5188">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Responsable del tratamiento de datos: Dirección General de Medio Ambiente de la Consejería de Agua, Agricultura, Ganadería, Pesca, Medio Ambiente y Emergencias de la Comunidad Autónoma de la Región de Murcia; dirección: Plaza Juan XXIII, s/n, 30008, Murcia.</w:t>
      </w:r>
    </w:p>
    <w:p w:rsidR="000F5188" w:rsidRPr="003B7FB2" w:rsidRDefault="000F5188" w:rsidP="000F5188">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 xml:space="preserve">Finalidad del tratamiento de datos: Inscripción como </w:t>
      </w:r>
      <w:r w:rsidRPr="00A10E85">
        <w:rPr>
          <w:rFonts w:ascii="Arial" w:hAnsi="Arial" w:cs="Arial"/>
          <w:sz w:val="20"/>
          <w:szCs w:val="20"/>
        </w:rPr>
        <w:t xml:space="preserve">transportista de residuos </w:t>
      </w:r>
      <w:r>
        <w:rPr>
          <w:rFonts w:ascii="Arial" w:hAnsi="Arial" w:cs="Arial"/>
          <w:sz w:val="20"/>
          <w:szCs w:val="20"/>
        </w:rPr>
        <w:t xml:space="preserve">NO </w:t>
      </w:r>
      <w:r w:rsidRPr="00A10E85">
        <w:rPr>
          <w:rFonts w:ascii="Arial" w:hAnsi="Arial" w:cs="Arial"/>
          <w:sz w:val="20"/>
          <w:szCs w:val="20"/>
        </w:rPr>
        <w:t>PELIGROSOS</w:t>
      </w:r>
      <w:r w:rsidRPr="003B7FB2">
        <w:rPr>
          <w:rFonts w:ascii="Arial" w:hAnsi="Arial" w:cs="Arial"/>
          <w:sz w:val="20"/>
          <w:szCs w:val="20"/>
        </w:rPr>
        <w:t xml:space="preserve">, a solicitud del interesado, en el Registro de productores y gestores de residuos tal y como </w:t>
      </w:r>
      <w:r w:rsidRPr="00955A58">
        <w:rPr>
          <w:rFonts w:ascii="Arial" w:hAnsi="Arial" w:cs="Arial"/>
          <w:sz w:val="20"/>
          <w:szCs w:val="20"/>
        </w:rPr>
        <w:t>se establece en el art. 63 de la Ley 7/2022, de 8 de abril, de residuos y suelos contaminados para una economía circular</w:t>
      </w:r>
      <w:r>
        <w:rPr>
          <w:rFonts w:ascii="Arial" w:hAnsi="Arial" w:cs="Arial"/>
          <w:sz w:val="20"/>
          <w:szCs w:val="20"/>
        </w:rPr>
        <w:t xml:space="preserve">. </w:t>
      </w:r>
      <w:r w:rsidRPr="003B7FB2">
        <w:rPr>
          <w:rFonts w:ascii="Arial" w:hAnsi="Arial" w:cs="Arial"/>
          <w:sz w:val="20"/>
          <w:szCs w:val="20"/>
        </w:rPr>
        <w:t>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0F5188" w:rsidRPr="003B7FB2" w:rsidRDefault="000F5188" w:rsidP="000F5188">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Legitimación para el tratamiento: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rsidR="000F5188" w:rsidRPr="003B7FB2" w:rsidRDefault="000F5188" w:rsidP="000F5188">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Destinatarios de cesiones de datos: no se cederán datos a terceros, salvo obligación legal.</w:t>
      </w:r>
    </w:p>
    <w:p w:rsidR="000F5188" w:rsidRPr="003B7FB2" w:rsidRDefault="000F5188" w:rsidP="000F5188">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Procedencia de los datos: los datos se recogen de las solicitudes, que son aportados por el interesado o su representante, y en su caso, podrán obtenerse de la Plataforma de Interoperabilidad.</w:t>
      </w:r>
    </w:p>
    <w:p w:rsidR="000F5188" w:rsidRPr="003B7FB2" w:rsidRDefault="000F5188" w:rsidP="000F5188">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Derechos de interesado: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www.carm.es . En cualquier caso puede presentar una reclamación ante la Agencia Española de Protección de Datos (AEPD)</w:t>
      </w:r>
    </w:p>
    <w:p w:rsidR="000F5188" w:rsidRPr="009278CE" w:rsidRDefault="000F5188" w:rsidP="000F5188">
      <w:pPr>
        <w:rPr>
          <w:rFonts w:ascii="Arial" w:hAnsi="Arial" w:cs="Arial"/>
          <w:sz w:val="20"/>
          <w:szCs w:val="20"/>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0F5188" w:rsidRPr="00A05758" w:rsidTr="000F5188">
        <w:tc>
          <w:tcPr>
            <w:tcW w:w="4995" w:type="pct"/>
            <w:shd w:val="clear" w:color="auto" w:fill="auto"/>
          </w:tcPr>
          <w:p w:rsidR="000F5188" w:rsidRPr="00A05758" w:rsidRDefault="000F5188" w:rsidP="00D343CD">
            <w:pPr>
              <w:spacing w:before="120" w:line="360" w:lineRule="auto"/>
              <w:jc w:val="center"/>
              <w:rPr>
                <w:rFonts w:ascii="Arial" w:hAnsi="Arial" w:cs="Arial"/>
                <w:sz w:val="20"/>
                <w:szCs w:val="20"/>
              </w:rPr>
            </w:pPr>
            <w:proofErr w:type="gramStart"/>
            <w:r w:rsidRPr="00A05758">
              <w:rPr>
                <w:rFonts w:ascii="Arial" w:hAnsi="Arial" w:cs="Arial"/>
                <w:sz w:val="20"/>
                <w:szCs w:val="20"/>
              </w:rPr>
              <w:t>En .......................................</w:t>
            </w:r>
            <w:proofErr w:type="gramEnd"/>
            <w:r w:rsidRPr="00A05758">
              <w:rPr>
                <w:rFonts w:ascii="Arial" w:hAnsi="Arial" w:cs="Arial"/>
                <w:sz w:val="20"/>
                <w:szCs w:val="20"/>
              </w:rPr>
              <w:t>, a ......... de ......................... de ............</w:t>
            </w:r>
          </w:p>
          <w:p w:rsidR="000F5188" w:rsidRPr="00A05758" w:rsidRDefault="000F5188" w:rsidP="00D343CD">
            <w:pPr>
              <w:spacing w:after="100" w:afterAutospacing="1" w:line="360" w:lineRule="auto"/>
              <w:jc w:val="center"/>
              <w:rPr>
                <w:rFonts w:ascii="Arial" w:hAnsi="Arial" w:cs="Arial"/>
                <w:sz w:val="20"/>
                <w:szCs w:val="20"/>
              </w:rPr>
            </w:pPr>
            <w:r w:rsidRPr="00A05758">
              <w:rPr>
                <w:rFonts w:ascii="Arial" w:hAnsi="Arial" w:cs="Arial"/>
                <w:sz w:val="20"/>
                <w:szCs w:val="20"/>
              </w:rPr>
              <w:t>Fdo.:</w:t>
            </w:r>
          </w:p>
          <w:p w:rsidR="000F5188" w:rsidRPr="00A05758" w:rsidRDefault="000F5188" w:rsidP="00D343CD">
            <w:pPr>
              <w:spacing w:after="100" w:afterAutospacing="1" w:line="360" w:lineRule="auto"/>
              <w:jc w:val="center"/>
              <w:rPr>
                <w:rFonts w:ascii="Arial" w:hAnsi="Arial" w:cs="Arial"/>
                <w:sz w:val="20"/>
                <w:szCs w:val="20"/>
              </w:rPr>
            </w:pPr>
          </w:p>
          <w:p w:rsidR="000F5188" w:rsidRPr="00A05758" w:rsidRDefault="000F5188" w:rsidP="00D343CD">
            <w:pPr>
              <w:spacing w:after="100" w:afterAutospacing="1" w:line="360" w:lineRule="auto"/>
              <w:jc w:val="center"/>
              <w:rPr>
                <w:rFonts w:ascii="Arial" w:hAnsi="Arial" w:cs="Arial"/>
                <w:sz w:val="18"/>
                <w:szCs w:val="18"/>
              </w:rPr>
            </w:pPr>
            <w:r w:rsidRPr="00A05758">
              <w:rPr>
                <w:rFonts w:ascii="Arial" w:hAnsi="Arial" w:cs="Arial"/>
                <w:sz w:val="20"/>
                <w:szCs w:val="20"/>
              </w:rPr>
              <w:t>Firma del representante legal de la empresa.</w:t>
            </w:r>
          </w:p>
        </w:tc>
      </w:tr>
      <w:tr w:rsidR="009D459D" w:rsidRPr="00CC315C" w:rsidTr="000F5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shd w:val="clear" w:color="auto" w:fill="auto"/>
          </w:tcPr>
          <w:p w:rsidR="009D459D" w:rsidRPr="00CC315C" w:rsidRDefault="009D459D" w:rsidP="000F5188">
            <w:pPr>
              <w:spacing w:before="120" w:line="360" w:lineRule="auto"/>
              <w:jc w:val="center"/>
              <w:rPr>
                <w:rFonts w:ascii="Arial" w:hAnsi="Arial" w:cs="Arial"/>
                <w:sz w:val="20"/>
                <w:szCs w:val="20"/>
              </w:rPr>
            </w:pPr>
          </w:p>
        </w:tc>
      </w:tr>
    </w:tbl>
    <w:p w:rsidR="0084551C" w:rsidRDefault="0084551C" w:rsidP="00BC14D2">
      <w:pPr>
        <w:pStyle w:val="TxBrc2"/>
        <w:widowControl/>
        <w:snapToGrid/>
        <w:spacing w:line="360" w:lineRule="auto"/>
        <w:rPr>
          <w:rFonts w:ascii="Arial" w:hAnsi="Arial" w:cs="Arial"/>
        </w:rPr>
        <w:sectPr w:rsidR="0084551C" w:rsidSect="0084551C">
          <w:headerReference w:type="default" r:id="rId7"/>
          <w:type w:val="continuous"/>
          <w:pgSz w:w="11906" w:h="16838" w:code="9"/>
          <w:pgMar w:top="1021" w:right="851" w:bottom="567" w:left="1134" w:header="709" w:footer="709" w:gutter="0"/>
          <w:cols w:space="708"/>
          <w:docGrid w:linePitch="360"/>
        </w:sectPr>
      </w:pPr>
    </w:p>
    <w:p w:rsidR="00BC14D2" w:rsidRDefault="00BC14D2" w:rsidP="00BC14D2">
      <w:pPr>
        <w:pStyle w:val="TxBrc2"/>
        <w:widowControl/>
        <w:snapToGrid/>
        <w:spacing w:line="360" w:lineRule="auto"/>
        <w:rPr>
          <w:rFonts w:ascii="Arial" w:hAnsi="Arial" w:cs="Arial"/>
          <w:b/>
          <w:sz w:val="40"/>
          <w:szCs w:val="40"/>
        </w:rPr>
      </w:pPr>
      <w:r w:rsidRPr="009321A1">
        <w:rPr>
          <w:rFonts w:ascii="Arial" w:hAnsi="Arial" w:cs="Arial"/>
          <w:b/>
          <w:sz w:val="40"/>
          <w:szCs w:val="40"/>
        </w:rPr>
        <w:t>INSTRUCCIONES</w:t>
      </w:r>
    </w:p>
    <w:p w:rsidR="000F5188" w:rsidRPr="00962EB0" w:rsidRDefault="000F5188" w:rsidP="000F5188">
      <w:pPr>
        <w:ind w:left="284" w:firstLine="425"/>
        <w:jc w:val="both"/>
        <w:rPr>
          <w:rFonts w:ascii="Arial" w:hAnsi="Arial" w:cs="Arial"/>
          <w:sz w:val="20"/>
          <w:szCs w:val="20"/>
        </w:rPr>
      </w:pPr>
    </w:p>
    <w:p w:rsidR="000F5188" w:rsidRPr="001A7446" w:rsidRDefault="000F5188" w:rsidP="000F5188">
      <w:pPr>
        <w:spacing w:line="360" w:lineRule="auto"/>
        <w:ind w:left="284" w:firstLine="425"/>
        <w:jc w:val="both"/>
        <w:rPr>
          <w:rFonts w:ascii="Arial" w:hAnsi="Arial" w:cs="Arial"/>
          <w:sz w:val="22"/>
          <w:szCs w:val="22"/>
        </w:rPr>
      </w:pPr>
      <w:r w:rsidRPr="001A7446">
        <w:rPr>
          <w:rFonts w:ascii="Arial" w:hAnsi="Arial" w:cs="Arial"/>
          <w:sz w:val="22"/>
          <w:szCs w:val="22"/>
        </w:rPr>
        <w:t xml:space="preserve">Para la cumplimentación de este impreso, en caso de que los vehículos o los residuos superen la disponibilidad de las filas propuestas, se podrán incluir cuantas filas necesite, o se podrá adjuntar un listado en el que se aporten todos los datos exigidos en este impreso. </w:t>
      </w:r>
    </w:p>
    <w:p w:rsidR="000F5188" w:rsidRPr="001A7446" w:rsidRDefault="000F5188" w:rsidP="000F5188">
      <w:pPr>
        <w:spacing w:line="360" w:lineRule="auto"/>
        <w:ind w:left="284" w:firstLine="425"/>
        <w:jc w:val="both"/>
        <w:rPr>
          <w:rFonts w:ascii="Arial" w:hAnsi="Arial" w:cs="Arial"/>
          <w:sz w:val="22"/>
          <w:szCs w:val="22"/>
        </w:rPr>
      </w:pPr>
    </w:p>
    <w:p w:rsidR="000F5188" w:rsidRPr="001A7446" w:rsidRDefault="000F5188" w:rsidP="000F5188">
      <w:pPr>
        <w:pStyle w:val="TxBrc2"/>
        <w:widowControl/>
        <w:snapToGrid/>
        <w:spacing w:line="360" w:lineRule="auto"/>
        <w:jc w:val="both"/>
        <w:rPr>
          <w:rFonts w:ascii="Arial" w:hAnsi="Arial" w:cs="Arial"/>
          <w:b/>
          <w:sz w:val="22"/>
          <w:szCs w:val="22"/>
        </w:rPr>
      </w:pPr>
      <w:r w:rsidRPr="001A7446">
        <w:rPr>
          <w:rFonts w:ascii="Arial" w:hAnsi="Arial" w:cs="Arial"/>
          <w:b/>
          <w:sz w:val="22"/>
          <w:szCs w:val="22"/>
        </w:rPr>
        <w:t xml:space="preserve">     Notas</w:t>
      </w:r>
    </w:p>
    <w:p w:rsidR="000F5188" w:rsidRPr="001A7446" w:rsidRDefault="000F5188" w:rsidP="000F5188">
      <w:pPr>
        <w:spacing w:line="360" w:lineRule="auto"/>
        <w:ind w:left="284"/>
        <w:jc w:val="both"/>
        <w:rPr>
          <w:rFonts w:ascii="Arial" w:hAnsi="Arial" w:cs="Arial"/>
          <w:sz w:val="22"/>
          <w:szCs w:val="22"/>
        </w:rPr>
      </w:pPr>
      <w:r w:rsidRPr="001A7446">
        <w:rPr>
          <w:rFonts w:ascii="Arial" w:hAnsi="Arial" w:cs="Arial"/>
          <w:b/>
          <w:sz w:val="22"/>
          <w:szCs w:val="22"/>
        </w:rPr>
        <w:t xml:space="preserve">(1) </w:t>
      </w:r>
      <w:r w:rsidRPr="001A7446">
        <w:rPr>
          <w:rFonts w:ascii="Arial" w:hAnsi="Arial" w:cs="Arial"/>
          <w:sz w:val="22"/>
          <w:szCs w:val="22"/>
        </w:rPr>
        <w:t xml:space="preserve">TIPO DE VEHÍCULO: TR: cabeza tractora; C: compactador; R: remolque; CA: caja abierta; caja cerrada CC, SR: semirremolque; PC: portacontenedores; RIG: rígido; CIS: cisterna; O: otros (indicar </w:t>
      </w:r>
      <w:proofErr w:type="spellStart"/>
      <w:r w:rsidRPr="001A7446">
        <w:rPr>
          <w:rFonts w:ascii="Arial" w:hAnsi="Arial" w:cs="Arial"/>
          <w:sz w:val="22"/>
          <w:szCs w:val="22"/>
        </w:rPr>
        <w:t>cual</w:t>
      </w:r>
      <w:proofErr w:type="spellEnd"/>
      <w:r w:rsidRPr="001A7446">
        <w:rPr>
          <w:rFonts w:ascii="Arial" w:hAnsi="Arial" w:cs="Arial"/>
          <w:sz w:val="22"/>
          <w:szCs w:val="22"/>
        </w:rPr>
        <w:t>). Si se utiliza más de un código, se separarán por guiones los códigos utilizados (ej. CIS-RIG: camión cisterna rígido).</w:t>
      </w:r>
    </w:p>
    <w:p w:rsidR="000F5188" w:rsidRPr="001A7446" w:rsidRDefault="000F5188" w:rsidP="000F5188">
      <w:pPr>
        <w:spacing w:line="360" w:lineRule="auto"/>
        <w:ind w:left="284"/>
        <w:jc w:val="both"/>
        <w:rPr>
          <w:rFonts w:ascii="Arial" w:hAnsi="Arial" w:cs="Arial"/>
          <w:sz w:val="22"/>
          <w:szCs w:val="22"/>
        </w:rPr>
      </w:pPr>
      <w:r w:rsidRPr="001A7446">
        <w:rPr>
          <w:rFonts w:ascii="Arial" w:hAnsi="Arial" w:cs="Arial"/>
          <w:sz w:val="22"/>
          <w:szCs w:val="22"/>
        </w:rPr>
        <w:t>MATRÍCULA: Número de matrícula de cada vehículo.</w:t>
      </w:r>
    </w:p>
    <w:p w:rsidR="000F5188" w:rsidRPr="001A7446" w:rsidRDefault="000F5188" w:rsidP="000F5188">
      <w:pPr>
        <w:spacing w:line="360" w:lineRule="auto"/>
        <w:ind w:left="284"/>
        <w:jc w:val="both"/>
        <w:rPr>
          <w:rFonts w:ascii="Arial" w:hAnsi="Arial" w:cs="Arial"/>
          <w:sz w:val="22"/>
          <w:szCs w:val="22"/>
        </w:rPr>
      </w:pPr>
      <w:r w:rsidRPr="001A7446">
        <w:rPr>
          <w:rFonts w:ascii="Arial" w:hAnsi="Arial" w:cs="Arial"/>
          <w:sz w:val="22"/>
          <w:szCs w:val="22"/>
        </w:rPr>
        <w:t xml:space="preserve">CAPACIDAD DE CARGA: Capacidad de carga máxima (PMA-TARA) en Kg. </w:t>
      </w:r>
    </w:p>
    <w:p w:rsidR="000F5188" w:rsidRPr="001A7446" w:rsidRDefault="000F5188" w:rsidP="000F5188">
      <w:pPr>
        <w:spacing w:line="360" w:lineRule="auto"/>
        <w:ind w:left="284"/>
        <w:jc w:val="both"/>
        <w:rPr>
          <w:rFonts w:ascii="Arial" w:hAnsi="Arial" w:cs="Arial"/>
          <w:sz w:val="22"/>
          <w:szCs w:val="22"/>
        </w:rPr>
      </w:pPr>
    </w:p>
    <w:p w:rsidR="000F5188" w:rsidRPr="001A7446" w:rsidRDefault="000F5188" w:rsidP="000F5188">
      <w:pPr>
        <w:spacing w:line="360" w:lineRule="auto"/>
        <w:ind w:left="284"/>
        <w:jc w:val="both"/>
        <w:rPr>
          <w:rFonts w:ascii="Arial" w:hAnsi="Arial" w:cs="Arial"/>
          <w:sz w:val="22"/>
          <w:szCs w:val="22"/>
        </w:rPr>
      </w:pPr>
      <w:r w:rsidRPr="001A7446">
        <w:rPr>
          <w:rFonts w:ascii="Arial" w:hAnsi="Arial" w:cs="Arial"/>
          <w:b/>
          <w:sz w:val="22"/>
          <w:szCs w:val="22"/>
        </w:rPr>
        <w:t>(2)</w:t>
      </w:r>
      <w:r w:rsidRPr="001A7446">
        <w:rPr>
          <w:rFonts w:ascii="Arial" w:hAnsi="Arial" w:cs="Arial"/>
          <w:sz w:val="22"/>
          <w:szCs w:val="22"/>
        </w:rPr>
        <w:t xml:space="preserve"> Descripción y LER (seis dígitos), según la Decisión (2014/955/UE) de la Comisión Europea que modifica la Decisión 2000/532/CE sobre la lista de residuos. Así como aquellos otros códigos LER de (ocho dígitos) flujos de residuos específicos </w:t>
      </w:r>
      <w:proofErr w:type="spellStart"/>
      <w:r w:rsidRPr="001A7446">
        <w:rPr>
          <w:rFonts w:ascii="Arial" w:hAnsi="Arial" w:cs="Arial"/>
          <w:sz w:val="22"/>
          <w:szCs w:val="22"/>
        </w:rPr>
        <w:t>RAEE’s</w:t>
      </w:r>
      <w:proofErr w:type="spellEnd"/>
      <w:r w:rsidRPr="001A7446">
        <w:rPr>
          <w:rFonts w:ascii="Arial" w:hAnsi="Arial" w:cs="Arial"/>
          <w:sz w:val="22"/>
          <w:szCs w:val="22"/>
        </w:rPr>
        <w:t xml:space="preserve"> y </w:t>
      </w:r>
      <w:proofErr w:type="spellStart"/>
      <w:r w:rsidRPr="001A7446">
        <w:rPr>
          <w:rFonts w:ascii="Arial" w:hAnsi="Arial" w:cs="Arial"/>
          <w:sz w:val="22"/>
          <w:szCs w:val="22"/>
        </w:rPr>
        <w:t>VFU’s</w:t>
      </w:r>
      <w:proofErr w:type="spellEnd"/>
      <w:r w:rsidRPr="001A7446">
        <w:rPr>
          <w:rFonts w:ascii="Arial" w:hAnsi="Arial" w:cs="Arial"/>
          <w:sz w:val="22"/>
          <w:szCs w:val="22"/>
        </w:rPr>
        <w:t xml:space="preserve">, según Anexo VIII del Real Decreto 110/2015, de 20 de febrero, sobre residuos de aparatos eléctricos y electrónicos, y los de </w:t>
      </w:r>
      <w:proofErr w:type="spellStart"/>
      <w:r w:rsidRPr="001A7446">
        <w:rPr>
          <w:rFonts w:ascii="Arial" w:hAnsi="Arial" w:cs="Arial"/>
          <w:sz w:val="22"/>
          <w:szCs w:val="22"/>
        </w:rPr>
        <w:t>VFU’s</w:t>
      </w:r>
      <w:proofErr w:type="spellEnd"/>
      <w:r w:rsidRPr="001A7446">
        <w:rPr>
          <w:rFonts w:ascii="Arial" w:hAnsi="Arial" w:cs="Arial"/>
          <w:sz w:val="22"/>
          <w:szCs w:val="22"/>
        </w:rPr>
        <w:t xml:space="preserve"> en el Anexo VIII del Real Decreto 265/2021, de 13 de abril, sobre los vehículos al final de su vida útil.</w:t>
      </w:r>
    </w:p>
    <w:p w:rsidR="000F5188" w:rsidRDefault="000F5188" w:rsidP="000F5188">
      <w:pPr>
        <w:spacing w:line="360" w:lineRule="auto"/>
        <w:ind w:left="284"/>
        <w:jc w:val="both"/>
        <w:rPr>
          <w:rFonts w:ascii="Arial" w:hAnsi="Arial" w:cs="Arial"/>
        </w:rPr>
      </w:pPr>
    </w:p>
    <w:p w:rsidR="000F5188" w:rsidRPr="009321A1" w:rsidRDefault="000F5188" w:rsidP="00BC14D2">
      <w:pPr>
        <w:pStyle w:val="TxBrc2"/>
        <w:widowControl/>
        <w:snapToGrid/>
        <w:spacing w:line="360" w:lineRule="auto"/>
        <w:rPr>
          <w:rFonts w:ascii="Arial" w:hAnsi="Arial" w:cs="Arial"/>
          <w:b/>
          <w:sz w:val="40"/>
          <w:szCs w:val="40"/>
        </w:rPr>
      </w:pPr>
    </w:p>
    <w:sectPr w:rsidR="000F5188" w:rsidRPr="009321A1" w:rsidSect="0084551C">
      <w:headerReference w:type="default" r:id="rId8"/>
      <w:type w:val="continuous"/>
      <w:pgSz w:w="11906" w:h="16838" w:code="9"/>
      <w:pgMar w:top="102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8E1" w:rsidRDefault="001768E1">
      <w:r>
        <w:separator/>
      </w:r>
    </w:p>
  </w:endnote>
  <w:endnote w:type="continuationSeparator" w:id="0">
    <w:p w:rsidR="001768E1" w:rsidRDefault="0017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8E1" w:rsidRDefault="001768E1">
      <w:r>
        <w:separator/>
      </w:r>
    </w:p>
  </w:footnote>
  <w:footnote w:type="continuationSeparator" w:id="0">
    <w:p w:rsidR="001768E1" w:rsidRDefault="00176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31"/>
      <w:gridCol w:w="3684"/>
      <w:gridCol w:w="1769"/>
    </w:tblGrid>
    <w:tr w:rsidR="00EC3994" w:rsidRPr="00806E1B" w:rsidTr="00306DB9">
      <w:trPr>
        <w:trHeight w:hRule="exact" w:val="1570"/>
      </w:trPr>
      <w:tc>
        <w:tcPr>
          <w:tcW w:w="2269" w:type="pct"/>
        </w:tcPr>
        <w:p w:rsidR="00EC3994" w:rsidRPr="00806E1B" w:rsidRDefault="00EC3994" w:rsidP="00EC3994">
          <w:pPr>
            <w:widowControl w:val="0"/>
            <w:tabs>
              <w:tab w:val="center" w:pos="4252"/>
              <w:tab w:val="right" w:pos="8504"/>
            </w:tabs>
            <w:ind w:left="-130"/>
            <w:rPr>
              <w:noProof/>
              <w:sz w:val="20"/>
              <w:szCs w:val="20"/>
            </w:rPr>
          </w:pPr>
        </w:p>
        <w:tbl>
          <w:tblPr>
            <w:tblW w:w="10314" w:type="dxa"/>
            <w:tblLayout w:type="fixed"/>
            <w:tblLook w:val="01E0" w:firstRow="1" w:lastRow="1" w:firstColumn="1" w:lastColumn="1" w:noHBand="0" w:noVBand="0"/>
          </w:tblPr>
          <w:tblGrid>
            <w:gridCol w:w="780"/>
            <w:gridCol w:w="4674"/>
            <w:gridCol w:w="4860"/>
          </w:tblGrid>
          <w:tr w:rsidR="00EC3994" w:rsidRPr="00806E1B" w:rsidTr="00306DB9">
            <w:trPr>
              <w:trHeight w:val="1425"/>
            </w:trPr>
            <w:tc>
              <w:tcPr>
                <w:tcW w:w="780" w:type="dxa"/>
              </w:tcPr>
              <w:p w:rsidR="00EC3994" w:rsidRPr="00806E1B" w:rsidRDefault="00EC3994" w:rsidP="00EC3994">
                <w:pPr>
                  <w:widowControl w:val="0"/>
                  <w:tabs>
                    <w:tab w:val="center" w:pos="4252"/>
                    <w:tab w:val="right" w:pos="8504"/>
                  </w:tabs>
                  <w:rPr>
                    <w:sz w:val="20"/>
                    <w:szCs w:val="20"/>
                    <w:lang w:val="es-ES_tradnl"/>
                  </w:rPr>
                </w:pPr>
                <w:r w:rsidRPr="008144F2">
                  <w:rPr>
                    <w:noProof/>
                    <w:sz w:val="20"/>
                    <w:szCs w:val="20"/>
                  </w:rPr>
                  <w:drawing>
                    <wp:inline distT="0" distB="0" distL="0" distR="0" wp14:anchorId="13CA8C62" wp14:editId="5C785867">
                      <wp:extent cx="381635" cy="68453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684530"/>
                              </a:xfrm>
                              <a:prstGeom prst="rect">
                                <a:avLst/>
                              </a:prstGeom>
                              <a:noFill/>
                              <a:ln>
                                <a:noFill/>
                              </a:ln>
                            </pic:spPr>
                          </pic:pic>
                        </a:graphicData>
                      </a:graphic>
                    </wp:inline>
                  </w:drawing>
                </w:r>
              </w:p>
            </w:tc>
            <w:tc>
              <w:tcPr>
                <w:tcW w:w="4674" w:type="dxa"/>
              </w:tcPr>
              <w:p w:rsidR="00EC3994" w:rsidRPr="00806E1B" w:rsidRDefault="00EC3994" w:rsidP="00EC3994">
                <w:pPr>
                  <w:widowControl w:val="0"/>
                  <w:tabs>
                    <w:tab w:val="center" w:pos="4252"/>
                    <w:tab w:val="right" w:pos="8504"/>
                  </w:tabs>
                  <w:rPr>
                    <w:rFonts w:ascii="Arial" w:hAnsi="Arial" w:cs="Arial"/>
                    <w:b/>
                    <w:bCs/>
                    <w:sz w:val="20"/>
                    <w:szCs w:val="20"/>
                    <w:lang w:val="es-ES_tradnl"/>
                  </w:rPr>
                </w:pPr>
                <w:r w:rsidRPr="00806E1B">
                  <w:rPr>
                    <w:rFonts w:ascii="Arial" w:hAnsi="Arial" w:cs="Arial"/>
                    <w:b/>
                    <w:bCs/>
                    <w:sz w:val="20"/>
                    <w:szCs w:val="20"/>
                    <w:lang w:val="es-ES_tradnl"/>
                  </w:rPr>
                  <w:t>Región de Murcia</w:t>
                </w:r>
              </w:p>
              <w:p w:rsidR="00EC3994" w:rsidRPr="00806E1B" w:rsidRDefault="00EC3994" w:rsidP="00EC3994">
                <w:pPr>
                  <w:widowControl w:val="0"/>
                  <w:tabs>
                    <w:tab w:val="center" w:pos="3857"/>
                    <w:tab w:val="right" w:pos="8504"/>
                  </w:tabs>
                  <w:ind w:right="693"/>
                  <w:rPr>
                    <w:rFonts w:ascii="Arial" w:hAnsi="Arial" w:cs="Arial"/>
                    <w:sz w:val="18"/>
                    <w:szCs w:val="18"/>
                    <w:lang w:val="es-ES_tradnl"/>
                  </w:rPr>
                </w:pPr>
                <w:r w:rsidRPr="00806E1B">
                  <w:rPr>
                    <w:rFonts w:ascii="Arial" w:hAnsi="Arial" w:cs="Arial"/>
                    <w:sz w:val="18"/>
                    <w:szCs w:val="18"/>
                    <w:lang w:val="es-ES_tradnl"/>
                  </w:rPr>
                  <w:t>Consejería de Medio Ambiente, Mar Menor, Universidades e Investigación</w:t>
                </w:r>
              </w:p>
              <w:p w:rsidR="00EC3994" w:rsidRPr="00806E1B" w:rsidRDefault="00EC3994" w:rsidP="00EC3994">
                <w:pPr>
                  <w:widowControl w:val="0"/>
                  <w:tabs>
                    <w:tab w:val="center" w:pos="4252"/>
                    <w:tab w:val="right" w:pos="8504"/>
                  </w:tabs>
                  <w:rPr>
                    <w:rFonts w:ascii="Arial" w:hAnsi="Arial" w:cs="Arial"/>
                    <w:sz w:val="18"/>
                    <w:szCs w:val="18"/>
                    <w:lang w:val="es-ES_tradnl"/>
                  </w:rPr>
                </w:pPr>
              </w:p>
              <w:p w:rsidR="00EC3994" w:rsidRPr="00806E1B" w:rsidRDefault="00EC3994" w:rsidP="00EC3994">
                <w:pPr>
                  <w:widowControl w:val="0"/>
                  <w:tabs>
                    <w:tab w:val="center" w:pos="4252"/>
                    <w:tab w:val="right" w:pos="8504"/>
                  </w:tabs>
                  <w:rPr>
                    <w:rFonts w:ascii="Arial" w:hAnsi="Arial" w:cs="Arial"/>
                    <w:sz w:val="20"/>
                    <w:szCs w:val="20"/>
                    <w:lang w:val="es-ES_tradnl"/>
                  </w:rPr>
                </w:pPr>
                <w:r w:rsidRPr="00806E1B">
                  <w:rPr>
                    <w:rFonts w:ascii="Arial" w:hAnsi="Arial" w:cs="Arial"/>
                    <w:sz w:val="18"/>
                    <w:szCs w:val="18"/>
                    <w:lang w:val="es-ES_tradnl"/>
                  </w:rPr>
                  <w:t xml:space="preserve">Dirección General de Medio Ambiente </w:t>
                </w:r>
              </w:p>
            </w:tc>
            <w:tc>
              <w:tcPr>
                <w:tcW w:w="4860" w:type="dxa"/>
              </w:tcPr>
              <w:p w:rsidR="00EC3994" w:rsidRPr="00806E1B" w:rsidRDefault="00EC3994" w:rsidP="00EC3994">
                <w:pPr>
                  <w:widowControl w:val="0"/>
                  <w:tabs>
                    <w:tab w:val="center" w:pos="4252"/>
                    <w:tab w:val="right" w:pos="8504"/>
                  </w:tabs>
                  <w:ind w:left="691" w:right="551"/>
                  <w:rPr>
                    <w:rFonts w:ascii="Arial" w:hAnsi="Arial" w:cs="Arial"/>
                    <w:sz w:val="18"/>
                    <w:szCs w:val="18"/>
                    <w:lang w:val="es-ES_tradnl"/>
                  </w:rPr>
                </w:pPr>
              </w:p>
            </w:tc>
          </w:tr>
        </w:tbl>
        <w:p w:rsidR="00EC3994" w:rsidRPr="00806E1B" w:rsidRDefault="00EC3994" w:rsidP="00EC3994">
          <w:pPr>
            <w:tabs>
              <w:tab w:val="center" w:pos="4252"/>
              <w:tab w:val="right" w:pos="8504"/>
            </w:tabs>
            <w:jc w:val="center"/>
            <w:rPr>
              <w:rFonts w:ascii="Arial" w:hAnsi="Arial" w:cs="Arial"/>
              <w:color w:val="333333"/>
              <w:sz w:val="14"/>
            </w:rPr>
          </w:pPr>
        </w:p>
      </w:tc>
      <w:tc>
        <w:tcPr>
          <w:tcW w:w="1845" w:type="pct"/>
          <w:shd w:val="clear" w:color="auto" w:fill="FFFFFF"/>
        </w:tcPr>
        <w:p w:rsidR="00EC3994" w:rsidRPr="009F4A45" w:rsidRDefault="00EC3994" w:rsidP="00EC3994">
          <w:pPr>
            <w:pStyle w:val="Encabezado"/>
            <w:jc w:val="center"/>
            <w:rPr>
              <w:rFonts w:ascii="Arial" w:eastAsia="Arial Unicode MS" w:hAnsi="Arial" w:cs="Arial"/>
              <w:b/>
              <w:kern w:val="3"/>
              <w:sz w:val="20"/>
            </w:rPr>
          </w:pPr>
          <w:r>
            <w:rPr>
              <w:rFonts w:ascii="Arial" w:eastAsia="Arial Unicode MS" w:hAnsi="Arial" w:cs="Arial"/>
              <w:b/>
              <w:kern w:val="3"/>
              <w:sz w:val="20"/>
            </w:rPr>
            <w:t>PROCEDIMIENTO</w:t>
          </w:r>
          <w:r w:rsidRPr="009F4A45">
            <w:rPr>
              <w:rFonts w:ascii="Arial" w:eastAsia="Arial Unicode MS" w:hAnsi="Arial" w:cs="Arial"/>
              <w:b/>
              <w:kern w:val="3"/>
              <w:sz w:val="20"/>
            </w:rPr>
            <w:t xml:space="preserve"> </w:t>
          </w:r>
          <w:r>
            <w:rPr>
              <w:rFonts w:ascii="Arial" w:eastAsia="Arial Unicode MS" w:hAnsi="Arial" w:cs="Arial"/>
              <w:b/>
              <w:kern w:val="3"/>
              <w:sz w:val="20"/>
            </w:rPr>
            <w:t>3538</w:t>
          </w:r>
        </w:p>
        <w:p w:rsidR="00EC3994" w:rsidRPr="009F4A45" w:rsidRDefault="00EC3994" w:rsidP="00EC3994">
          <w:pPr>
            <w:pStyle w:val="Encabezado"/>
            <w:jc w:val="center"/>
            <w:rPr>
              <w:rFonts w:ascii="Arial" w:hAnsi="Arial" w:cs="Arial"/>
              <w:b/>
              <w:sz w:val="8"/>
              <w:szCs w:val="8"/>
            </w:rPr>
          </w:pPr>
        </w:p>
        <w:p w:rsidR="00EC3994" w:rsidRPr="00EC3994" w:rsidRDefault="00EC3994" w:rsidP="00EC3994">
          <w:pPr>
            <w:pStyle w:val="Encabezado"/>
            <w:jc w:val="center"/>
            <w:rPr>
              <w:rFonts w:ascii="Arial" w:hAnsi="Arial" w:cs="Arial"/>
              <w:b/>
              <w:sz w:val="18"/>
              <w:szCs w:val="18"/>
            </w:rPr>
          </w:pPr>
          <w:r w:rsidRPr="00EC3994">
            <w:rPr>
              <w:rFonts w:ascii="Arial" w:hAnsi="Arial" w:cs="Arial"/>
              <w:b/>
              <w:sz w:val="18"/>
              <w:szCs w:val="18"/>
            </w:rPr>
            <w:t>Comunicación previa de Transportista Profesional de Residuos No Peligrosos</w:t>
          </w:r>
        </w:p>
        <w:p w:rsidR="00EC3994" w:rsidRDefault="00EC3994" w:rsidP="00EC3994">
          <w:pPr>
            <w:pStyle w:val="Encabezado"/>
            <w:jc w:val="center"/>
            <w:rPr>
              <w:rFonts w:ascii="Arial" w:hAnsi="Arial" w:cs="Arial"/>
              <w:b/>
              <w:sz w:val="20"/>
            </w:rPr>
          </w:pPr>
        </w:p>
        <w:p w:rsidR="00EC3994" w:rsidRPr="009F4A45" w:rsidRDefault="00EC3994" w:rsidP="00EC3994">
          <w:pPr>
            <w:pStyle w:val="Encabezado"/>
            <w:jc w:val="center"/>
            <w:rPr>
              <w:rFonts w:ascii="Arial" w:eastAsia="Arial Unicode MS" w:hAnsi="Arial" w:cs="Arial"/>
              <w:kern w:val="3"/>
              <w:sz w:val="20"/>
            </w:rPr>
          </w:pPr>
          <w:hyperlink r:id="rId2" w:history="1">
            <w:r w:rsidRPr="009F4A45">
              <w:rPr>
                <w:rFonts w:ascii="Arial" w:eastAsia="Arial Unicode MS" w:hAnsi="Arial" w:cs="Arial"/>
                <w:color w:val="0563C1"/>
                <w:kern w:val="3"/>
                <w:sz w:val="20"/>
                <w:u w:val="single"/>
              </w:rPr>
              <w:t>https://calidadambiental.carm.es</w:t>
            </w:r>
          </w:hyperlink>
          <w:r w:rsidRPr="009F4A45">
            <w:rPr>
              <w:rFonts w:ascii="Arial" w:eastAsia="Arial Unicode MS" w:hAnsi="Arial" w:cs="Arial"/>
              <w:kern w:val="3"/>
              <w:sz w:val="20"/>
            </w:rPr>
            <w:t xml:space="preserve"> </w:t>
          </w:r>
        </w:p>
        <w:p w:rsidR="00EC3994" w:rsidRPr="00FD7F21" w:rsidRDefault="00EC3994" w:rsidP="00EC3994">
          <w:pPr>
            <w:pStyle w:val="Encabezado"/>
            <w:jc w:val="center"/>
            <w:rPr>
              <w:rFonts w:ascii="Arial" w:hAnsi="Arial" w:cs="Arial"/>
              <w:b/>
              <w:sz w:val="14"/>
              <w:szCs w:val="14"/>
            </w:rPr>
          </w:pPr>
          <w:proofErr w:type="spellStart"/>
          <w:r w:rsidRPr="009F4A45">
            <w:rPr>
              <w:rFonts w:ascii="Arial" w:eastAsia="Arial Unicode MS" w:hAnsi="Arial" w:cs="Arial"/>
              <w:kern w:val="3"/>
              <w:sz w:val="18"/>
              <w:szCs w:val="18"/>
            </w:rPr>
            <w:t>Tlf</w:t>
          </w:r>
          <w:proofErr w:type="spellEnd"/>
          <w:r w:rsidRPr="009F4A45">
            <w:rPr>
              <w:rFonts w:ascii="Arial" w:eastAsia="Arial Unicode MS" w:hAnsi="Arial" w:cs="Arial"/>
              <w:kern w:val="3"/>
              <w:sz w:val="18"/>
              <w:szCs w:val="18"/>
            </w:rPr>
            <w:t>. 968 36 20 00 / 012</w:t>
          </w:r>
        </w:p>
        <w:p w:rsidR="00EC3994" w:rsidRPr="00806E1B" w:rsidRDefault="00EC3994" w:rsidP="00EC3994">
          <w:pPr>
            <w:pStyle w:val="Encabezado"/>
            <w:jc w:val="center"/>
            <w:rPr>
              <w:rFonts w:ascii="Arial" w:hAnsi="Arial" w:cs="Arial"/>
              <w:b/>
              <w:strike/>
              <w:color w:val="333333"/>
              <w:sz w:val="20"/>
            </w:rPr>
          </w:pPr>
        </w:p>
      </w:tc>
      <w:tc>
        <w:tcPr>
          <w:tcW w:w="886" w:type="pct"/>
          <w:shd w:val="clear" w:color="auto" w:fill="FFFFFF"/>
        </w:tcPr>
        <w:p w:rsidR="00EC3994" w:rsidRPr="00806E1B" w:rsidRDefault="00EC3994" w:rsidP="00EC3994">
          <w:pPr>
            <w:tabs>
              <w:tab w:val="center" w:pos="4252"/>
              <w:tab w:val="right" w:pos="8504"/>
            </w:tabs>
            <w:jc w:val="center"/>
            <w:rPr>
              <w:rFonts w:ascii="Arial" w:eastAsia="Arial Unicode MS" w:hAnsi="Arial" w:cs="Arial"/>
              <w:b/>
              <w:kern w:val="3"/>
              <w:sz w:val="20"/>
            </w:rPr>
          </w:pPr>
          <w:r w:rsidRPr="008144F2">
            <w:rPr>
              <w:rFonts w:ascii="Arial" w:eastAsia="Arial Unicode MS" w:hAnsi="Arial" w:cs="Arial"/>
              <w:b/>
              <w:noProof/>
              <w:kern w:val="3"/>
              <w:sz w:val="20"/>
            </w:rPr>
            <w:drawing>
              <wp:inline distT="0" distB="0" distL="0" distR="0" wp14:anchorId="0FE4483B" wp14:editId="43B3A69F">
                <wp:extent cx="909955" cy="996950"/>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9955" cy="996950"/>
                        </a:xfrm>
                        <a:prstGeom prst="rect">
                          <a:avLst/>
                        </a:prstGeom>
                        <a:noFill/>
                        <a:ln>
                          <a:noFill/>
                        </a:ln>
                      </pic:spPr>
                    </pic:pic>
                  </a:graphicData>
                </a:graphic>
              </wp:inline>
            </w:drawing>
          </w:r>
        </w:p>
      </w:tc>
    </w:tr>
  </w:tbl>
  <w:p w:rsidR="001768E1" w:rsidRPr="001768E1" w:rsidRDefault="001768E1" w:rsidP="001768E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381"/>
      <w:gridCol w:w="3845"/>
      <w:gridCol w:w="1685"/>
    </w:tblGrid>
    <w:tr w:rsidR="001768E1" w:rsidTr="004C5873">
      <w:trPr>
        <w:trHeight w:hRule="exact" w:val="1298"/>
      </w:trPr>
      <w:tc>
        <w:tcPr>
          <w:tcW w:w="2210" w:type="pct"/>
        </w:tcPr>
        <w:p w:rsidR="001768E1" w:rsidRDefault="001768E1" w:rsidP="0030502B">
          <w:pPr>
            <w:pStyle w:val="Encabezado"/>
            <w:rPr>
              <w:rFonts w:ascii="Arial" w:hAnsi="Arial" w:cs="Arial"/>
              <w:color w:val="333333"/>
              <w:sz w:val="14"/>
            </w:rPr>
          </w:pPr>
          <w:r>
            <w:rPr>
              <w:rFonts w:ascii="Arial" w:hAnsi="Arial" w:cs="Arial"/>
              <w:noProof/>
              <w:color w:val="333333"/>
              <w:sz w:val="14"/>
            </w:rPr>
            <w:drawing>
              <wp:anchor distT="0" distB="0" distL="114300" distR="114300" simplePos="0" relativeHeight="251658240" behindDoc="1" locked="1" layoutInCell="1" allowOverlap="1">
                <wp:simplePos x="0" y="0"/>
                <wp:positionH relativeFrom="page">
                  <wp:posOffset>-284480</wp:posOffset>
                </wp:positionH>
                <wp:positionV relativeFrom="page">
                  <wp:posOffset>-417830</wp:posOffset>
                </wp:positionV>
                <wp:extent cx="457200" cy="685800"/>
                <wp:effectExtent l="0" t="0" r="0" b="0"/>
                <wp:wrapTight wrapText="bothSides">
                  <wp:wrapPolygon edited="0">
                    <wp:start x="0" y="0"/>
                    <wp:lineTo x="0" y="21000"/>
                    <wp:lineTo x="20700" y="21000"/>
                    <wp:lineTo x="20700" y="0"/>
                    <wp:lineTo x="0" y="0"/>
                  </wp:wrapPolygon>
                </wp:wrapTight>
                <wp:docPr id="6" name="Imagen 6" descr="Sostenibilidad%20dir%2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stenibilidad%20dir%20bn"/>
                        <pic:cNvPicPr>
                          <a:picLocks noChangeAspect="1" noChangeArrowheads="1"/>
                        </pic:cNvPicPr>
                      </pic:nvPicPr>
                      <pic:blipFill>
                        <a:blip r:embed="rId1">
                          <a:extLst>
                            <a:ext uri="{28A0092B-C50C-407E-A947-70E740481C1C}">
                              <a14:useLocalDpi xmlns:a14="http://schemas.microsoft.com/office/drawing/2010/main" val="0"/>
                            </a:ext>
                          </a:extLst>
                        </a:blip>
                        <a:srcRect l="5849" t="13029" r="86586" b="14728"/>
                        <a:stretch>
                          <a:fillRect/>
                        </a:stretch>
                      </pic:blipFill>
                      <pic:spPr bwMode="auto">
                        <a:xfrm>
                          <a:off x="0" y="0"/>
                          <a:ext cx="457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8E1" w:rsidRDefault="001768E1" w:rsidP="0030502B">
          <w:pPr>
            <w:rPr>
              <w:rFonts w:ascii="Arial" w:hAnsi="Arial" w:cs="Arial"/>
              <w:b/>
              <w:sz w:val="20"/>
              <w:szCs w:val="20"/>
            </w:rPr>
          </w:pPr>
          <w:r>
            <w:rPr>
              <w:rFonts w:ascii="Arial" w:hAnsi="Arial" w:cs="Arial"/>
              <w:b/>
              <w:sz w:val="20"/>
              <w:szCs w:val="20"/>
            </w:rPr>
            <w:t>Región de Murcia</w:t>
          </w:r>
        </w:p>
        <w:p w:rsidR="001768E1" w:rsidRDefault="001768E1" w:rsidP="0030502B">
          <w:pPr>
            <w:rPr>
              <w:rFonts w:ascii="Arial" w:hAnsi="Arial" w:cs="Arial"/>
              <w:sz w:val="20"/>
              <w:szCs w:val="20"/>
            </w:rPr>
          </w:pPr>
          <w:r>
            <w:rPr>
              <w:rFonts w:ascii="Arial" w:hAnsi="Arial" w:cs="Arial"/>
              <w:sz w:val="20"/>
              <w:szCs w:val="20"/>
            </w:rPr>
            <w:t>Consejería de Cultura, Turismo y Medio Ambiente</w:t>
          </w:r>
        </w:p>
        <w:p w:rsidR="001768E1" w:rsidRPr="0030502B" w:rsidRDefault="001768E1" w:rsidP="0030502B">
          <w:pPr>
            <w:rPr>
              <w:rFonts w:ascii="Arial" w:hAnsi="Arial" w:cs="Arial"/>
              <w:sz w:val="20"/>
              <w:szCs w:val="20"/>
            </w:rPr>
          </w:pPr>
          <w:r>
            <w:rPr>
              <w:rFonts w:ascii="Arial" w:hAnsi="Arial" w:cs="Arial"/>
              <w:sz w:val="20"/>
              <w:szCs w:val="20"/>
            </w:rPr>
            <w:t>Dirección General de Medio Ambiente</w:t>
          </w:r>
        </w:p>
      </w:tc>
      <w:tc>
        <w:tcPr>
          <w:tcW w:w="1940" w:type="pct"/>
          <w:shd w:val="clear" w:color="auto" w:fill="E0E0E0"/>
        </w:tcPr>
        <w:p w:rsidR="001768E1" w:rsidRDefault="001768E1" w:rsidP="0030502B">
          <w:pPr>
            <w:jc w:val="center"/>
            <w:rPr>
              <w:rFonts w:ascii="Arial" w:hAnsi="Arial" w:cs="Arial"/>
              <w:b/>
              <w:sz w:val="20"/>
              <w:szCs w:val="20"/>
            </w:rPr>
          </w:pPr>
          <w:r w:rsidRPr="00077F3F">
            <w:rPr>
              <w:rFonts w:ascii="Arial" w:hAnsi="Arial" w:cs="Arial"/>
              <w:sz w:val="20"/>
              <w:szCs w:val="20"/>
            </w:rPr>
            <w:t>COMUNICACIÓN PREVIA Y MODIFICACIONES DE TRANSPORTISTA PROFESIONAL DE RESIDUOS</w:t>
          </w:r>
          <w:r>
            <w:rPr>
              <w:rFonts w:ascii="Arial" w:hAnsi="Arial" w:cs="Arial"/>
              <w:b/>
            </w:rPr>
            <w:t xml:space="preserve"> </w:t>
          </w:r>
          <w:r w:rsidRPr="00FB0662">
            <w:rPr>
              <w:rFonts w:ascii="Arial" w:hAnsi="Arial" w:cs="Arial"/>
              <w:b/>
              <w:sz w:val="20"/>
              <w:szCs w:val="20"/>
            </w:rPr>
            <w:t>NO PELIGROSOS</w:t>
          </w:r>
        </w:p>
        <w:p w:rsidR="001768E1" w:rsidRDefault="001768E1" w:rsidP="0030502B">
          <w:pPr>
            <w:jc w:val="center"/>
            <w:rPr>
              <w:rFonts w:ascii="Arial" w:hAnsi="Arial" w:cs="Arial"/>
              <w:b/>
            </w:rPr>
          </w:pPr>
          <w:r w:rsidRPr="00FD7F21">
            <w:rPr>
              <w:rFonts w:ascii="Arial" w:hAnsi="Arial" w:cs="Arial"/>
              <w:b/>
              <w:sz w:val="14"/>
              <w:szCs w:val="14"/>
            </w:rPr>
            <w:t xml:space="preserve">(Artículo </w:t>
          </w:r>
          <w:r>
            <w:rPr>
              <w:rFonts w:ascii="Arial" w:hAnsi="Arial" w:cs="Arial"/>
              <w:b/>
              <w:sz w:val="14"/>
              <w:szCs w:val="14"/>
            </w:rPr>
            <w:t>29 y anexo VIII</w:t>
          </w:r>
          <w:r w:rsidRPr="00FD7F21">
            <w:rPr>
              <w:rFonts w:ascii="Arial" w:hAnsi="Arial" w:cs="Arial"/>
              <w:b/>
              <w:sz w:val="14"/>
              <w:szCs w:val="14"/>
            </w:rPr>
            <w:t xml:space="preserve"> de </w:t>
          </w:r>
          <w:smartTag w:uri="urn:schemas-microsoft-com:office:smarttags" w:element="PersonName">
            <w:smartTagPr>
              <w:attr w:name="ProductID" w:val="la Ley"/>
            </w:smartTagPr>
            <w:r w:rsidRPr="00FD7F21">
              <w:rPr>
                <w:rFonts w:ascii="Arial" w:hAnsi="Arial" w:cs="Arial"/>
                <w:b/>
                <w:sz w:val="14"/>
                <w:szCs w:val="14"/>
              </w:rPr>
              <w:t xml:space="preserve">la </w:t>
            </w:r>
            <w:r w:rsidRPr="003B50DC">
              <w:rPr>
                <w:rFonts w:ascii="Arial" w:hAnsi="Arial" w:cs="Arial"/>
                <w:b/>
                <w:i/>
                <w:sz w:val="14"/>
                <w:szCs w:val="14"/>
              </w:rPr>
              <w:t>Ley</w:t>
            </w:r>
          </w:smartTag>
          <w:r w:rsidRPr="003B50DC">
            <w:rPr>
              <w:rFonts w:ascii="Arial" w:hAnsi="Arial" w:cs="Arial"/>
              <w:b/>
              <w:i/>
              <w:sz w:val="14"/>
              <w:szCs w:val="14"/>
            </w:rPr>
            <w:t xml:space="preserve"> 22/2011, de 28 de julio, de Residuos y Suelos Contaminados</w:t>
          </w:r>
          <w:r w:rsidRPr="00FD7F21">
            <w:rPr>
              <w:rFonts w:ascii="Arial" w:hAnsi="Arial" w:cs="Arial"/>
              <w:b/>
              <w:sz w:val="14"/>
              <w:szCs w:val="14"/>
            </w:rPr>
            <w:t>)</w:t>
          </w:r>
        </w:p>
        <w:p w:rsidR="001768E1" w:rsidRPr="00FD7F21" w:rsidRDefault="001768E1" w:rsidP="0030502B">
          <w:pPr>
            <w:pStyle w:val="Encabezado"/>
            <w:jc w:val="center"/>
            <w:rPr>
              <w:rFonts w:ascii="Arial" w:hAnsi="Arial" w:cs="Arial"/>
              <w:b/>
              <w:sz w:val="14"/>
              <w:szCs w:val="14"/>
            </w:rPr>
          </w:pPr>
        </w:p>
        <w:p w:rsidR="001768E1" w:rsidRPr="00E95262" w:rsidRDefault="001768E1" w:rsidP="0030502B">
          <w:pPr>
            <w:pStyle w:val="Encabezado"/>
            <w:jc w:val="center"/>
            <w:rPr>
              <w:rFonts w:ascii="Arial" w:hAnsi="Arial" w:cs="Arial"/>
              <w:b/>
              <w:strike/>
              <w:color w:val="FFFFFF"/>
              <w:sz w:val="14"/>
              <w:szCs w:val="14"/>
            </w:rPr>
          </w:pPr>
          <w:r w:rsidRPr="00FD7F21">
            <w:rPr>
              <w:rFonts w:ascii="Arial" w:hAnsi="Arial" w:cs="Arial"/>
              <w:b/>
              <w:sz w:val="14"/>
              <w:szCs w:val="14"/>
            </w:rPr>
            <w:t xml:space="preserve">(Artículo </w:t>
          </w:r>
          <w:r>
            <w:rPr>
              <w:rFonts w:ascii="Arial" w:hAnsi="Arial" w:cs="Arial"/>
              <w:b/>
              <w:sz w:val="14"/>
              <w:szCs w:val="14"/>
            </w:rPr>
            <w:t>29 y anexo VIII</w:t>
          </w:r>
          <w:r w:rsidRPr="00FD7F21">
            <w:rPr>
              <w:rFonts w:ascii="Arial" w:hAnsi="Arial" w:cs="Arial"/>
              <w:b/>
              <w:sz w:val="14"/>
              <w:szCs w:val="14"/>
            </w:rPr>
            <w:t xml:space="preserve"> de </w:t>
          </w:r>
          <w:smartTag w:uri="urn:schemas-microsoft-com:office:smarttags" w:element="PersonName">
            <w:smartTagPr>
              <w:attr w:name="ProductID" w:val="la Ley"/>
            </w:smartTagPr>
            <w:r w:rsidRPr="00FD7F21">
              <w:rPr>
                <w:rFonts w:ascii="Arial" w:hAnsi="Arial" w:cs="Arial"/>
                <w:b/>
                <w:sz w:val="14"/>
                <w:szCs w:val="14"/>
              </w:rPr>
              <w:t xml:space="preserve">la </w:t>
            </w:r>
            <w:r w:rsidRPr="003B50DC">
              <w:rPr>
                <w:rFonts w:ascii="Arial" w:hAnsi="Arial" w:cs="Arial"/>
                <w:b/>
                <w:i/>
                <w:sz w:val="14"/>
                <w:szCs w:val="14"/>
              </w:rPr>
              <w:t>Ley</w:t>
            </w:r>
          </w:smartTag>
          <w:r w:rsidRPr="003B50DC">
            <w:rPr>
              <w:rFonts w:ascii="Arial" w:hAnsi="Arial" w:cs="Arial"/>
              <w:b/>
              <w:i/>
              <w:sz w:val="14"/>
              <w:szCs w:val="14"/>
            </w:rPr>
            <w:t xml:space="preserve"> 22/2011, de 28 de julio, de Residuos y Suelos Contaminados</w:t>
          </w:r>
          <w:r w:rsidRPr="00FD7F21">
            <w:rPr>
              <w:rFonts w:ascii="Arial" w:hAnsi="Arial" w:cs="Arial"/>
              <w:b/>
              <w:sz w:val="14"/>
              <w:szCs w:val="14"/>
            </w:rPr>
            <w:t>)</w:t>
          </w:r>
        </w:p>
      </w:tc>
      <w:tc>
        <w:tcPr>
          <w:tcW w:w="850" w:type="pct"/>
        </w:tcPr>
        <w:p w:rsidR="001768E1" w:rsidRDefault="001768E1" w:rsidP="0030502B">
          <w:pPr>
            <w:pStyle w:val="Encabezado"/>
            <w:ind w:left="46" w:right="21"/>
            <w:rPr>
              <w:rFonts w:ascii="Arial" w:hAnsi="Arial" w:cs="Arial"/>
              <w:sz w:val="16"/>
              <w:szCs w:val="16"/>
              <w:lang w:val="pt-PT"/>
            </w:rPr>
          </w:pPr>
        </w:p>
        <w:p w:rsidR="001768E1" w:rsidRPr="00EE2C79" w:rsidRDefault="001768E1" w:rsidP="0030502B">
          <w:pPr>
            <w:pStyle w:val="Encabezado"/>
            <w:ind w:left="46" w:right="21"/>
            <w:rPr>
              <w:rFonts w:ascii="Arial" w:hAnsi="Arial" w:cs="Arial"/>
              <w:sz w:val="16"/>
              <w:szCs w:val="16"/>
              <w:lang w:val="pt-PT"/>
            </w:rPr>
          </w:pPr>
          <w:r w:rsidRPr="00EE2C79">
            <w:rPr>
              <w:rFonts w:ascii="Arial" w:hAnsi="Arial" w:cs="Arial"/>
              <w:sz w:val="16"/>
              <w:szCs w:val="16"/>
              <w:lang w:val="pt-PT"/>
            </w:rPr>
            <w:t>C/ Catedrático Eugenio Úbeda, nº 3, 4ª planta</w:t>
          </w:r>
        </w:p>
        <w:p w:rsidR="001768E1" w:rsidRPr="00EE2C79" w:rsidRDefault="001768E1" w:rsidP="0030502B">
          <w:pPr>
            <w:pStyle w:val="Encabezado"/>
            <w:ind w:left="46"/>
            <w:rPr>
              <w:rFonts w:ascii="Arial" w:hAnsi="Arial" w:cs="Arial"/>
              <w:sz w:val="16"/>
              <w:szCs w:val="16"/>
              <w:lang w:val="pt-PT"/>
            </w:rPr>
          </w:pPr>
          <w:r w:rsidRPr="00EE2C79">
            <w:rPr>
              <w:rFonts w:ascii="Arial" w:hAnsi="Arial" w:cs="Arial"/>
              <w:sz w:val="16"/>
              <w:szCs w:val="16"/>
              <w:lang w:val="pt-PT"/>
            </w:rPr>
            <w:t>30008 Murcia</w:t>
          </w:r>
        </w:p>
        <w:p w:rsidR="001768E1" w:rsidRPr="00E95262" w:rsidRDefault="001768E1" w:rsidP="0030502B">
          <w:pPr>
            <w:pStyle w:val="Encabezado"/>
            <w:spacing w:before="120"/>
            <w:ind w:left="72"/>
            <w:rPr>
              <w:rFonts w:ascii="Arial" w:hAnsi="Arial" w:cs="Arial"/>
              <w:b/>
              <w:strike/>
              <w:color w:val="333333"/>
              <w:sz w:val="20"/>
            </w:rPr>
          </w:pPr>
          <w:r w:rsidRPr="00EE2C79">
            <w:rPr>
              <w:rFonts w:ascii="Arial" w:hAnsi="Arial" w:cs="Arial"/>
              <w:sz w:val="14"/>
              <w:szCs w:val="14"/>
              <w:lang w:val="pt-PT"/>
            </w:rPr>
            <w:t>Tlf. 012 / 968 36 20 00</w:t>
          </w:r>
        </w:p>
      </w:tc>
    </w:tr>
  </w:tbl>
  <w:p w:rsidR="001768E1" w:rsidRDefault="001768E1">
    <w:pPr>
      <w:pStyle w:val="Encabezado"/>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FEC"/>
    <w:multiLevelType w:val="hybridMultilevel"/>
    <w:tmpl w:val="D0F4BED8"/>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BF0A4E"/>
    <w:multiLevelType w:val="hybridMultilevel"/>
    <w:tmpl w:val="22DA7E02"/>
    <w:lvl w:ilvl="0" w:tplc="5BB49642">
      <w:start w:val="6"/>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3829F2"/>
    <w:multiLevelType w:val="hybridMultilevel"/>
    <w:tmpl w:val="846A4C14"/>
    <w:lvl w:ilvl="0" w:tplc="433EFCC4">
      <w:start w:val="1"/>
      <w:numFmt w:val="lowerLetter"/>
      <w:lvlText w:val="%1)"/>
      <w:lvlJc w:val="left"/>
      <w:pPr>
        <w:tabs>
          <w:tab w:val="num" w:pos="1068"/>
        </w:tabs>
        <w:ind w:left="1068" w:hanging="360"/>
      </w:pPr>
      <w:rPr>
        <w:rFonts w:ascii="Arial" w:hAnsi="Arial"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15:restartNumberingAfterBreak="0">
    <w:nsid w:val="058F6C3A"/>
    <w:multiLevelType w:val="hybridMultilevel"/>
    <w:tmpl w:val="8704498C"/>
    <w:lvl w:ilvl="0" w:tplc="AFF272CA">
      <w:start w:val="1"/>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84C7B60"/>
    <w:multiLevelType w:val="hybridMultilevel"/>
    <w:tmpl w:val="B11C1AAC"/>
    <w:lvl w:ilvl="0" w:tplc="465A541E">
      <w:start w:val="5"/>
      <w:numFmt w:val="decimal"/>
      <w:lvlText w:val="%1."/>
      <w:lvlJc w:val="left"/>
      <w:pPr>
        <w:tabs>
          <w:tab w:val="num" w:pos="2160"/>
        </w:tabs>
        <w:ind w:left="21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647B24"/>
    <w:multiLevelType w:val="hybridMultilevel"/>
    <w:tmpl w:val="045C84A6"/>
    <w:lvl w:ilvl="0" w:tplc="79BEF09C">
      <w:start w:val="1"/>
      <w:numFmt w:val="lowerLetter"/>
      <w:lvlText w:val="%1)"/>
      <w:lvlJc w:val="left"/>
      <w:pPr>
        <w:tabs>
          <w:tab w:val="num" w:pos="720"/>
        </w:tabs>
        <w:ind w:left="720" w:hanging="360"/>
      </w:pPr>
      <w:rPr>
        <w:rFonts w:ascii="Arial" w:hAnsi="Arial" w:hint="default"/>
      </w:rPr>
    </w:lvl>
    <w:lvl w:ilvl="1" w:tplc="6B68FA90">
      <w:start w:val="2"/>
      <w:numFmt w:val="decimal"/>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982DAA"/>
    <w:multiLevelType w:val="multilevel"/>
    <w:tmpl w:val="05560E66"/>
    <w:lvl w:ilvl="0">
      <w:start w:val="1"/>
      <w:numFmt w:val="decimal"/>
      <w:lvlText w:val="%1."/>
      <w:lvlJc w:val="left"/>
      <w:pPr>
        <w:tabs>
          <w:tab w:val="num" w:pos="425"/>
        </w:tabs>
        <w:ind w:left="425" w:hanging="425"/>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800"/>
        </w:tabs>
        <w:ind w:left="1224" w:hanging="504"/>
      </w:pPr>
    </w:lvl>
    <w:lvl w:ilvl="3">
      <w:start w:val="1"/>
      <w:numFmt w:val="lowerLetter"/>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A7C5D9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347CD6"/>
    <w:multiLevelType w:val="multilevel"/>
    <w:tmpl w:val="F0BC00A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27123EA"/>
    <w:multiLevelType w:val="hybridMultilevel"/>
    <w:tmpl w:val="CE345AE8"/>
    <w:lvl w:ilvl="0" w:tplc="93CA5852">
      <w:start w:val="1"/>
      <w:numFmt w:val="decimal"/>
      <w:lvlText w:val="%1."/>
      <w:lvlJc w:val="left"/>
      <w:pPr>
        <w:tabs>
          <w:tab w:val="num" w:pos="720"/>
        </w:tabs>
        <w:ind w:left="720" w:hanging="360"/>
      </w:pPr>
      <w:rPr>
        <w:rFonts w:hint="default"/>
        <w:b w:val="0"/>
        <w:i w:val="0"/>
      </w:rPr>
    </w:lvl>
    <w:lvl w:ilvl="1" w:tplc="3A1212CE">
      <w:start w:val="1"/>
      <w:numFmt w:val="lowerLetter"/>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5603331"/>
    <w:multiLevelType w:val="multilevel"/>
    <w:tmpl w:val="7A326790"/>
    <w:lvl w:ilvl="0">
      <w:start w:val="6"/>
      <w:numFmt w:val="decimal"/>
      <w:lvlText w:val="%1."/>
      <w:lvlJc w:val="left"/>
      <w:pPr>
        <w:tabs>
          <w:tab w:val="num" w:pos="1800"/>
        </w:tabs>
        <w:ind w:left="18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7221F37"/>
    <w:multiLevelType w:val="hybridMultilevel"/>
    <w:tmpl w:val="145A1B3A"/>
    <w:lvl w:ilvl="0" w:tplc="AFF272CA">
      <w:start w:val="1"/>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9686726"/>
    <w:multiLevelType w:val="multilevel"/>
    <w:tmpl w:val="E780B89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B84416D"/>
    <w:multiLevelType w:val="hybridMultilevel"/>
    <w:tmpl w:val="BBECF6D0"/>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C046F5D"/>
    <w:multiLevelType w:val="hybridMultilevel"/>
    <w:tmpl w:val="1842EC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FCD2E6F"/>
    <w:multiLevelType w:val="hybridMultilevel"/>
    <w:tmpl w:val="4AB8FB3C"/>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19D37C4"/>
    <w:multiLevelType w:val="hybridMultilevel"/>
    <w:tmpl w:val="44C6BBEA"/>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5393B93"/>
    <w:multiLevelType w:val="hybridMultilevel"/>
    <w:tmpl w:val="1A767F6A"/>
    <w:lvl w:ilvl="0" w:tplc="2272B2C8">
      <w:start w:val="4"/>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C60AE3"/>
    <w:multiLevelType w:val="hybridMultilevel"/>
    <w:tmpl w:val="BBECF6D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8586B71"/>
    <w:multiLevelType w:val="hybridMultilevel"/>
    <w:tmpl w:val="1A688F76"/>
    <w:lvl w:ilvl="0" w:tplc="480A1E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2482C26"/>
    <w:multiLevelType w:val="multilevel"/>
    <w:tmpl w:val="64D80E22"/>
    <w:lvl w:ilvl="0">
      <w:start w:val="1"/>
      <w:numFmt w:val="decimal"/>
      <w:pStyle w:val="SPIGA-Normalconguiones"/>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2AB00BF"/>
    <w:multiLevelType w:val="hybridMultilevel"/>
    <w:tmpl w:val="32A8A108"/>
    <w:lvl w:ilvl="0" w:tplc="D6BCAD1A">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9B33E9D"/>
    <w:multiLevelType w:val="multilevel"/>
    <w:tmpl w:val="E780B89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1952BDF"/>
    <w:multiLevelType w:val="hybridMultilevel"/>
    <w:tmpl w:val="1902CD90"/>
    <w:lvl w:ilvl="0" w:tplc="4D8C6296">
      <w:start w:val="3"/>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2A56720"/>
    <w:multiLevelType w:val="hybridMultilevel"/>
    <w:tmpl w:val="6AB88AA2"/>
    <w:lvl w:ilvl="0" w:tplc="D9565C2C">
      <w:start w:val="1"/>
      <w:numFmt w:val="decimal"/>
      <w:lvlText w:val="%1."/>
      <w:lvlJc w:val="left"/>
      <w:pPr>
        <w:tabs>
          <w:tab w:val="num" w:pos="1800"/>
        </w:tabs>
        <w:ind w:left="1800" w:hanging="360"/>
      </w:pPr>
      <w:rPr>
        <w:rFonts w:hint="default"/>
        <w:b w:val="0"/>
        <w:i w:val="0"/>
      </w:rPr>
    </w:lvl>
    <w:lvl w:ilvl="1" w:tplc="5CBC3412">
      <w:start w:val="5"/>
      <w:numFmt w:val="decimal"/>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3A270CE"/>
    <w:multiLevelType w:val="hybridMultilevel"/>
    <w:tmpl w:val="357891CC"/>
    <w:lvl w:ilvl="0" w:tplc="4E908396">
      <w:start w:val="1"/>
      <w:numFmt w:val="decimal"/>
      <w:lvlText w:val="%1."/>
      <w:lvlJc w:val="left"/>
      <w:pPr>
        <w:tabs>
          <w:tab w:val="num" w:pos="720"/>
        </w:tabs>
        <w:ind w:left="720" w:hanging="360"/>
      </w:pPr>
      <w:rPr>
        <w:rFonts w:hint="default"/>
        <w:b w:val="0"/>
        <w:i w:val="0"/>
      </w:rPr>
    </w:lvl>
    <w:lvl w:ilvl="1" w:tplc="E522E364">
      <w:start w:val="1"/>
      <w:numFmt w:val="lowerLetter"/>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5760217"/>
    <w:multiLevelType w:val="hybridMultilevel"/>
    <w:tmpl w:val="D2186AC4"/>
    <w:lvl w:ilvl="0" w:tplc="2272B2C8">
      <w:start w:val="4"/>
      <w:numFmt w:val="decimal"/>
      <w:lvlText w:val="%1."/>
      <w:lvlJc w:val="left"/>
      <w:pPr>
        <w:tabs>
          <w:tab w:val="num" w:pos="2160"/>
        </w:tabs>
        <w:ind w:left="2160" w:hanging="360"/>
      </w:pPr>
      <w:rPr>
        <w:rFonts w:hint="default"/>
        <w:b w:val="0"/>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7" w15:restartNumberingAfterBreak="0">
    <w:nsid w:val="458F48A4"/>
    <w:multiLevelType w:val="hybridMultilevel"/>
    <w:tmpl w:val="25187BE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8F78A7"/>
    <w:multiLevelType w:val="hybridMultilevel"/>
    <w:tmpl w:val="ED72F2C0"/>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B4A22BF"/>
    <w:multiLevelType w:val="hybridMultilevel"/>
    <w:tmpl w:val="99DC2CAA"/>
    <w:lvl w:ilvl="0" w:tplc="3594DF28">
      <w:start w:val="3"/>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0" w15:restartNumberingAfterBreak="0">
    <w:nsid w:val="4B582D56"/>
    <w:multiLevelType w:val="hybridMultilevel"/>
    <w:tmpl w:val="ADE0EEC0"/>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C203D6F"/>
    <w:multiLevelType w:val="multilevel"/>
    <w:tmpl w:val="1A767F6A"/>
    <w:lvl w:ilvl="0">
      <w:start w:val="4"/>
      <w:numFmt w:val="decimal"/>
      <w:lvlText w:val="%1."/>
      <w:lvlJc w:val="left"/>
      <w:pPr>
        <w:tabs>
          <w:tab w:val="num" w:pos="1800"/>
        </w:tabs>
        <w:ind w:left="18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F1654D7"/>
    <w:multiLevelType w:val="hybridMultilevel"/>
    <w:tmpl w:val="F0BC00A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4F47293C"/>
    <w:multiLevelType w:val="hybridMultilevel"/>
    <w:tmpl w:val="2B689526"/>
    <w:lvl w:ilvl="0" w:tplc="C394771A">
      <w:start w:val="2"/>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02F610C"/>
    <w:multiLevelType w:val="hybridMultilevel"/>
    <w:tmpl w:val="8CA2AD66"/>
    <w:lvl w:ilvl="0" w:tplc="93CA5852">
      <w:start w:val="1"/>
      <w:numFmt w:val="decimal"/>
      <w:lvlText w:val="%1."/>
      <w:lvlJc w:val="left"/>
      <w:pPr>
        <w:tabs>
          <w:tab w:val="num" w:pos="1440"/>
        </w:tabs>
        <w:ind w:left="1440" w:hanging="360"/>
      </w:pPr>
      <w:rPr>
        <w:rFonts w:hint="default"/>
        <w:b w:val="0"/>
        <w:i w:val="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5" w15:restartNumberingAfterBreak="0">
    <w:nsid w:val="5467326C"/>
    <w:multiLevelType w:val="hybridMultilevel"/>
    <w:tmpl w:val="3E1AF810"/>
    <w:lvl w:ilvl="0" w:tplc="AFF272CA">
      <w:start w:val="1"/>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B796F3A"/>
    <w:multiLevelType w:val="hybridMultilevel"/>
    <w:tmpl w:val="BC7C7324"/>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1FD7EE7"/>
    <w:multiLevelType w:val="hybridMultilevel"/>
    <w:tmpl w:val="698A3488"/>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3451690"/>
    <w:multiLevelType w:val="hybridMultilevel"/>
    <w:tmpl w:val="93A6EE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FF649F"/>
    <w:multiLevelType w:val="multilevel"/>
    <w:tmpl w:val="E780B89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6BA31DE"/>
    <w:multiLevelType w:val="multilevel"/>
    <w:tmpl w:val="7D22060A"/>
    <w:lvl w:ilvl="0">
      <w:start w:val="1"/>
      <w:numFmt w:val="decimal"/>
      <w:lvlText w:val="%1."/>
      <w:lvlJc w:val="left"/>
      <w:pPr>
        <w:tabs>
          <w:tab w:val="num" w:pos="425"/>
        </w:tabs>
        <w:ind w:left="425" w:hanging="425"/>
      </w:pPr>
    </w:lvl>
    <w:lvl w:ilvl="1">
      <w:start w:val="1"/>
      <w:numFmt w:val="bullet"/>
      <w:lvlText w:val=""/>
      <w:lvlJc w:val="left"/>
      <w:pPr>
        <w:tabs>
          <w:tab w:val="num" w:pos="360"/>
        </w:tabs>
        <w:ind w:left="360" w:hanging="360"/>
      </w:pPr>
      <w:rPr>
        <w:rFonts w:ascii="Symbol" w:hAnsi="Symbol" w:hint="default"/>
        <w:b/>
        <w:i w:val="0"/>
      </w:rPr>
    </w:lvl>
    <w:lvl w:ilvl="2">
      <w:start w:val="1"/>
      <w:numFmt w:val="decimal"/>
      <w:lvlText w:val="%1.%2.%3."/>
      <w:lvlJc w:val="left"/>
      <w:pPr>
        <w:tabs>
          <w:tab w:val="num" w:pos="1800"/>
        </w:tabs>
        <w:ind w:left="1224" w:hanging="504"/>
      </w:pPr>
    </w:lvl>
    <w:lvl w:ilvl="3">
      <w:start w:val="1"/>
      <w:numFmt w:val="lowerLetter"/>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784131FB"/>
    <w:multiLevelType w:val="multilevel"/>
    <w:tmpl w:val="AEC67BFE"/>
    <w:lvl w:ilvl="0">
      <w:start w:val="1"/>
      <w:numFmt w:val="decimal"/>
      <w:lvlText w:val="%1."/>
      <w:lvlJc w:val="left"/>
      <w:pPr>
        <w:tabs>
          <w:tab w:val="num" w:pos="1800"/>
        </w:tabs>
        <w:ind w:left="180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A2E7A4E"/>
    <w:multiLevelType w:val="hybridMultilevel"/>
    <w:tmpl w:val="8EF85ED0"/>
    <w:lvl w:ilvl="0" w:tplc="C2862008">
      <w:start w:val="3"/>
      <w:numFmt w:val="decimal"/>
      <w:lvlText w:val="%1."/>
      <w:lvlJc w:val="left"/>
      <w:pPr>
        <w:tabs>
          <w:tab w:val="num" w:pos="720"/>
        </w:tabs>
        <w:ind w:left="720" w:hanging="360"/>
      </w:pPr>
      <w:rPr>
        <w:rFonts w:hint="default"/>
        <w:b w:val="0"/>
        <w:i w:val="0"/>
      </w:rPr>
    </w:lvl>
    <w:lvl w:ilvl="1" w:tplc="422CE122" w:tentative="1">
      <w:start w:val="1"/>
      <w:numFmt w:val="lowerLetter"/>
      <w:lvlText w:val="%2."/>
      <w:lvlJc w:val="left"/>
      <w:pPr>
        <w:tabs>
          <w:tab w:val="num" w:pos="1440"/>
        </w:tabs>
        <w:ind w:left="1440" w:hanging="360"/>
      </w:pPr>
    </w:lvl>
    <w:lvl w:ilvl="2" w:tplc="8D3848A4" w:tentative="1">
      <w:start w:val="1"/>
      <w:numFmt w:val="lowerRoman"/>
      <w:lvlText w:val="%3."/>
      <w:lvlJc w:val="right"/>
      <w:pPr>
        <w:tabs>
          <w:tab w:val="num" w:pos="2160"/>
        </w:tabs>
        <w:ind w:left="2160" w:hanging="180"/>
      </w:pPr>
    </w:lvl>
    <w:lvl w:ilvl="3" w:tplc="26F61BA8" w:tentative="1">
      <w:start w:val="1"/>
      <w:numFmt w:val="decimal"/>
      <w:lvlText w:val="%4."/>
      <w:lvlJc w:val="left"/>
      <w:pPr>
        <w:tabs>
          <w:tab w:val="num" w:pos="2880"/>
        </w:tabs>
        <w:ind w:left="2880" w:hanging="360"/>
      </w:pPr>
    </w:lvl>
    <w:lvl w:ilvl="4" w:tplc="634A9410" w:tentative="1">
      <w:start w:val="1"/>
      <w:numFmt w:val="lowerLetter"/>
      <w:lvlText w:val="%5."/>
      <w:lvlJc w:val="left"/>
      <w:pPr>
        <w:tabs>
          <w:tab w:val="num" w:pos="3600"/>
        </w:tabs>
        <w:ind w:left="3600" w:hanging="360"/>
      </w:pPr>
    </w:lvl>
    <w:lvl w:ilvl="5" w:tplc="BDCCE806" w:tentative="1">
      <w:start w:val="1"/>
      <w:numFmt w:val="lowerRoman"/>
      <w:lvlText w:val="%6."/>
      <w:lvlJc w:val="right"/>
      <w:pPr>
        <w:tabs>
          <w:tab w:val="num" w:pos="4320"/>
        </w:tabs>
        <w:ind w:left="4320" w:hanging="180"/>
      </w:pPr>
    </w:lvl>
    <w:lvl w:ilvl="6" w:tplc="ECC62C62" w:tentative="1">
      <w:start w:val="1"/>
      <w:numFmt w:val="decimal"/>
      <w:lvlText w:val="%7."/>
      <w:lvlJc w:val="left"/>
      <w:pPr>
        <w:tabs>
          <w:tab w:val="num" w:pos="5040"/>
        </w:tabs>
        <w:ind w:left="5040" w:hanging="360"/>
      </w:pPr>
    </w:lvl>
    <w:lvl w:ilvl="7" w:tplc="02084B4C" w:tentative="1">
      <w:start w:val="1"/>
      <w:numFmt w:val="lowerLetter"/>
      <w:lvlText w:val="%8."/>
      <w:lvlJc w:val="left"/>
      <w:pPr>
        <w:tabs>
          <w:tab w:val="num" w:pos="5760"/>
        </w:tabs>
        <w:ind w:left="5760" w:hanging="360"/>
      </w:pPr>
    </w:lvl>
    <w:lvl w:ilvl="8" w:tplc="2854A07A" w:tentative="1">
      <w:start w:val="1"/>
      <w:numFmt w:val="lowerRoman"/>
      <w:lvlText w:val="%9."/>
      <w:lvlJc w:val="right"/>
      <w:pPr>
        <w:tabs>
          <w:tab w:val="num" w:pos="6480"/>
        </w:tabs>
        <w:ind w:left="6480" w:hanging="180"/>
      </w:pPr>
    </w:lvl>
  </w:abstractNum>
  <w:abstractNum w:abstractNumId="43" w15:restartNumberingAfterBreak="0">
    <w:nsid w:val="7C5C396D"/>
    <w:multiLevelType w:val="hybridMultilevel"/>
    <w:tmpl w:val="918078CE"/>
    <w:lvl w:ilvl="0" w:tplc="25965226">
      <w:start w:val="5"/>
      <w:numFmt w:val="bullet"/>
      <w:lvlText w:val="-"/>
      <w:lvlJc w:val="left"/>
      <w:pPr>
        <w:tabs>
          <w:tab w:val="num" w:pos="1429"/>
        </w:tabs>
        <w:ind w:left="1429" w:hanging="360"/>
      </w:pPr>
      <w:rPr>
        <w:rFonts w:ascii="Times New Roman" w:eastAsia="Times New Roman" w:hAnsi="Times New Roman" w:cs="Times New Roman" w:hint="default"/>
      </w:rPr>
    </w:lvl>
    <w:lvl w:ilvl="1" w:tplc="0C0A0019" w:tentative="1">
      <w:start w:val="1"/>
      <w:numFmt w:val="bullet"/>
      <w:lvlText w:val="o"/>
      <w:lvlJc w:val="left"/>
      <w:pPr>
        <w:tabs>
          <w:tab w:val="num" w:pos="2149"/>
        </w:tabs>
        <w:ind w:left="2149" w:hanging="360"/>
      </w:pPr>
      <w:rPr>
        <w:rFonts w:ascii="Courier New" w:hAnsi="Courier New" w:cs="Courier New" w:hint="default"/>
      </w:rPr>
    </w:lvl>
    <w:lvl w:ilvl="2" w:tplc="0C0A001B" w:tentative="1">
      <w:start w:val="1"/>
      <w:numFmt w:val="bullet"/>
      <w:lvlText w:val=""/>
      <w:lvlJc w:val="left"/>
      <w:pPr>
        <w:tabs>
          <w:tab w:val="num" w:pos="2869"/>
        </w:tabs>
        <w:ind w:left="2869" w:hanging="360"/>
      </w:pPr>
      <w:rPr>
        <w:rFonts w:ascii="Wingdings" w:hAnsi="Wingdings" w:hint="default"/>
      </w:rPr>
    </w:lvl>
    <w:lvl w:ilvl="3" w:tplc="0C0A000F" w:tentative="1">
      <w:start w:val="1"/>
      <w:numFmt w:val="bullet"/>
      <w:lvlText w:val=""/>
      <w:lvlJc w:val="left"/>
      <w:pPr>
        <w:tabs>
          <w:tab w:val="num" w:pos="3589"/>
        </w:tabs>
        <w:ind w:left="3589" w:hanging="360"/>
      </w:pPr>
      <w:rPr>
        <w:rFonts w:ascii="Symbol" w:hAnsi="Symbol" w:hint="default"/>
      </w:rPr>
    </w:lvl>
    <w:lvl w:ilvl="4" w:tplc="0C0A0019" w:tentative="1">
      <w:start w:val="1"/>
      <w:numFmt w:val="bullet"/>
      <w:lvlText w:val="o"/>
      <w:lvlJc w:val="left"/>
      <w:pPr>
        <w:tabs>
          <w:tab w:val="num" w:pos="4309"/>
        </w:tabs>
        <w:ind w:left="4309" w:hanging="360"/>
      </w:pPr>
      <w:rPr>
        <w:rFonts w:ascii="Courier New" w:hAnsi="Courier New" w:cs="Courier New" w:hint="default"/>
      </w:rPr>
    </w:lvl>
    <w:lvl w:ilvl="5" w:tplc="0C0A001B" w:tentative="1">
      <w:start w:val="1"/>
      <w:numFmt w:val="bullet"/>
      <w:lvlText w:val=""/>
      <w:lvlJc w:val="left"/>
      <w:pPr>
        <w:tabs>
          <w:tab w:val="num" w:pos="5029"/>
        </w:tabs>
        <w:ind w:left="5029" w:hanging="360"/>
      </w:pPr>
      <w:rPr>
        <w:rFonts w:ascii="Wingdings" w:hAnsi="Wingdings" w:hint="default"/>
      </w:rPr>
    </w:lvl>
    <w:lvl w:ilvl="6" w:tplc="0C0A000F" w:tentative="1">
      <w:start w:val="1"/>
      <w:numFmt w:val="bullet"/>
      <w:lvlText w:val=""/>
      <w:lvlJc w:val="left"/>
      <w:pPr>
        <w:tabs>
          <w:tab w:val="num" w:pos="5749"/>
        </w:tabs>
        <w:ind w:left="5749" w:hanging="360"/>
      </w:pPr>
      <w:rPr>
        <w:rFonts w:ascii="Symbol" w:hAnsi="Symbol" w:hint="default"/>
      </w:rPr>
    </w:lvl>
    <w:lvl w:ilvl="7" w:tplc="0C0A0019" w:tentative="1">
      <w:start w:val="1"/>
      <w:numFmt w:val="bullet"/>
      <w:lvlText w:val="o"/>
      <w:lvlJc w:val="left"/>
      <w:pPr>
        <w:tabs>
          <w:tab w:val="num" w:pos="6469"/>
        </w:tabs>
        <w:ind w:left="6469" w:hanging="360"/>
      </w:pPr>
      <w:rPr>
        <w:rFonts w:ascii="Courier New" w:hAnsi="Courier New" w:cs="Courier New" w:hint="default"/>
      </w:rPr>
    </w:lvl>
    <w:lvl w:ilvl="8" w:tplc="0C0A001B"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2"/>
  </w:num>
  <w:num w:numId="3">
    <w:abstractNumId w:val="14"/>
  </w:num>
  <w:num w:numId="4">
    <w:abstractNumId w:val="5"/>
  </w:num>
  <w:num w:numId="5">
    <w:abstractNumId w:val="38"/>
  </w:num>
  <w:num w:numId="6">
    <w:abstractNumId w:val="21"/>
  </w:num>
  <w:num w:numId="7">
    <w:abstractNumId w:val="42"/>
  </w:num>
  <w:num w:numId="8">
    <w:abstractNumId w:val="1"/>
  </w:num>
  <w:num w:numId="9">
    <w:abstractNumId w:val="37"/>
  </w:num>
  <w:num w:numId="10">
    <w:abstractNumId w:val="28"/>
  </w:num>
  <w:num w:numId="11">
    <w:abstractNumId w:val="15"/>
  </w:num>
  <w:num w:numId="12">
    <w:abstractNumId w:val="36"/>
  </w:num>
  <w:num w:numId="13">
    <w:abstractNumId w:val="34"/>
  </w:num>
  <w:num w:numId="14">
    <w:abstractNumId w:val="30"/>
  </w:num>
  <w:num w:numId="15">
    <w:abstractNumId w:val="16"/>
  </w:num>
  <w:num w:numId="16">
    <w:abstractNumId w:val="0"/>
  </w:num>
  <w:num w:numId="17">
    <w:abstractNumId w:val="9"/>
  </w:num>
  <w:num w:numId="18">
    <w:abstractNumId w:val="33"/>
  </w:num>
  <w:num w:numId="19">
    <w:abstractNumId w:val="24"/>
  </w:num>
  <w:num w:numId="20">
    <w:abstractNumId w:val="23"/>
  </w:num>
  <w:num w:numId="21">
    <w:abstractNumId w:val="17"/>
  </w:num>
  <w:num w:numId="22">
    <w:abstractNumId w:val="3"/>
  </w:num>
  <w:num w:numId="23">
    <w:abstractNumId w:val="12"/>
  </w:num>
  <w:num w:numId="24">
    <w:abstractNumId w:val="35"/>
  </w:num>
  <w:num w:numId="25">
    <w:abstractNumId w:val="11"/>
  </w:num>
  <w:num w:numId="26">
    <w:abstractNumId w:val="41"/>
  </w:num>
  <w:num w:numId="27">
    <w:abstractNumId w:val="22"/>
  </w:num>
  <w:num w:numId="28">
    <w:abstractNumId w:val="25"/>
  </w:num>
  <w:num w:numId="29">
    <w:abstractNumId w:val="39"/>
  </w:num>
  <w:num w:numId="30">
    <w:abstractNumId w:val="10"/>
  </w:num>
  <w:num w:numId="31">
    <w:abstractNumId w:val="26"/>
  </w:num>
  <w:num w:numId="32">
    <w:abstractNumId w:val="31"/>
  </w:num>
  <w:num w:numId="33">
    <w:abstractNumId w:val="4"/>
  </w:num>
  <w:num w:numId="34">
    <w:abstractNumId w:val="32"/>
  </w:num>
  <w:num w:numId="35">
    <w:abstractNumId w:val="8"/>
  </w:num>
  <w:num w:numId="36">
    <w:abstractNumId w:val="43"/>
  </w:num>
  <w:num w:numId="37">
    <w:abstractNumId w:val="29"/>
  </w:num>
  <w:num w:numId="38">
    <w:abstractNumId w:val="18"/>
  </w:num>
  <w:num w:numId="39">
    <w:abstractNumId w:val="13"/>
  </w:num>
  <w:num w:numId="40">
    <w:abstractNumId w:val="40"/>
  </w:num>
  <w:num w:numId="41">
    <w:abstractNumId w:val="7"/>
  </w:num>
  <w:num w:numId="42">
    <w:abstractNumId w:val="6"/>
  </w:num>
  <w:num w:numId="43">
    <w:abstractNumId w:val="2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7E"/>
    <w:rsid w:val="00001488"/>
    <w:rsid w:val="000023C0"/>
    <w:rsid w:val="0000732F"/>
    <w:rsid w:val="00010C8F"/>
    <w:rsid w:val="00021614"/>
    <w:rsid w:val="00021B70"/>
    <w:rsid w:val="00021F11"/>
    <w:rsid w:val="00025D19"/>
    <w:rsid w:val="00026DFB"/>
    <w:rsid w:val="00030B1A"/>
    <w:rsid w:val="00037C27"/>
    <w:rsid w:val="00040356"/>
    <w:rsid w:val="00054632"/>
    <w:rsid w:val="00055D8D"/>
    <w:rsid w:val="00056104"/>
    <w:rsid w:val="00063B6C"/>
    <w:rsid w:val="00064DB8"/>
    <w:rsid w:val="00065C4A"/>
    <w:rsid w:val="00071725"/>
    <w:rsid w:val="0007384C"/>
    <w:rsid w:val="00077F3F"/>
    <w:rsid w:val="00081A5A"/>
    <w:rsid w:val="00081AA1"/>
    <w:rsid w:val="00085021"/>
    <w:rsid w:val="000861C5"/>
    <w:rsid w:val="000870E6"/>
    <w:rsid w:val="0008720E"/>
    <w:rsid w:val="00092A09"/>
    <w:rsid w:val="000A173D"/>
    <w:rsid w:val="000B2258"/>
    <w:rsid w:val="000C0C2F"/>
    <w:rsid w:val="000C1DF9"/>
    <w:rsid w:val="000C570E"/>
    <w:rsid w:val="000D1BDE"/>
    <w:rsid w:val="000E34ED"/>
    <w:rsid w:val="000E5898"/>
    <w:rsid w:val="000E6005"/>
    <w:rsid w:val="000E7722"/>
    <w:rsid w:val="000E7E1C"/>
    <w:rsid w:val="000F43E2"/>
    <w:rsid w:val="000F4EE1"/>
    <w:rsid w:val="000F5188"/>
    <w:rsid w:val="000F53C4"/>
    <w:rsid w:val="001016A1"/>
    <w:rsid w:val="001029B5"/>
    <w:rsid w:val="001038DA"/>
    <w:rsid w:val="00105DC0"/>
    <w:rsid w:val="00115FCA"/>
    <w:rsid w:val="0012033C"/>
    <w:rsid w:val="00121FED"/>
    <w:rsid w:val="00124BA0"/>
    <w:rsid w:val="001253FD"/>
    <w:rsid w:val="001360D9"/>
    <w:rsid w:val="00136CA7"/>
    <w:rsid w:val="00141BA4"/>
    <w:rsid w:val="00143CE9"/>
    <w:rsid w:val="00144C64"/>
    <w:rsid w:val="00146AF2"/>
    <w:rsid w:val="00147201"/>
    <w:rsid w:val="00150DAD"/>
    <w:rsid w:val="00152341"/>
    <w:rsid w:val="00152784"/>
    <w:rsid w:val="001533DF"/>
    <w:rsid w:val="001547EA"/>
    <w:rsid w:val="00155EB6"/>
    <w:rsid w:val="00156511"/>
    <w:rsid w:val="0017061C"/>
    <w:rsid w:val="00171CC8"/>
    <w:rsid w:val="001768E1"/>
    <w:rsid w:val="00183CD1"/>
    <w:rsid w:val="0018556B"/>
    <w:rsid w:val="0018654E"/>
    <w:rsid w:val="001914EE"/>
    <w:rsid w:val="001A10E4"/>
    <w:rsid w:val="001A4267"/>
    <w:rsid w:val="001B2AF1"/>
    <w:rsid w:val="001B31EC"/>
    <w:rsid w:val="001B3B3E"/>
    <w:rsid w:val="001B3BFB"/>
    <w:rsid w:val="001B4494"/>
    <w:rsid w:val="001C0E69"/>
    <w:rsid w:val="001C3438"/>
    <w:rsid w:val="001C4C06"/>
    <w:rsid w:val="001D2189"/>
    <w:rsid w:val="001D62C4"/>
    <w:rsid w:val="001E0A02"/>
    <w:rsid w:val="001E4101"/>
    <w:rsid w:val="001E54D1"/>
    <w:rsid w:val="001E775E"/>
    <w:rsid w:val="001F40A4"/>
    <w:rsid w:val="001F5D50"/>
    <w:rsid w:val="0020356E"/>
    <w:rsid w:val="002062DA"/>
    <w:rsid w:val="00206E4A"/>
    <w:rsid w:val="00210640"/>
    <w:rsid w:val="002133AF"/>
    <w:rsid w:val="0021611F"/>
    <w:rsid w:val="00216958"/>
    <w:rsid w:val="002178EF"/>
    <w:rsid w:val="00221912"/>
    <w:rsid w:val="00221E6C"/>
    <w:rsid w:val="00226B37"/>
    <w:rsid w:val="0023370D"/>
    <w:rsid w:val="0024191C"/>
    <w:rsid w:val="0024527D"/>
    <w:rsid w:val="00245FBA"/>
    <w:rsid w:val="002463D3"/>
    <w:rsid w:val="00246951"/>
    <w:rsid w:val="0024765C"/>
    <w:rsid w:val="00250E78"/>
    <w:rsid w:val="0025165F"/>
    <w:rsid w:val="00251A7A"/>
    <w:rsid w:val="002553FD"/>
    <w:rsid w:val="00261122"/>
    <w:rsid w:val="00264867"/>
    <w:rsid w:val="00273224"/>
    <w:rsid w:val="002759BF"/>
    <w:rsid w:val="0027679C"/>
    <w:rsid w:val="00283AF1"/>
    <w:rsid w:val="0028652B"/>
    <w:rsid w:val="002870C5"/>
    <w:rsid w:val="00292828"/>
    <w:rsid w:val="00293F2C"/>
    <w:rsid w:val="00295104"/>
    <w:rsid w:val="002A12A2"/>
    <w:rsid w:val="002A312F"/>
    <w:rsid w:val="002A6034"/>
    <w:rsid w:val="002B0561"/>
    <w:rsid w:val="002B50BE"/>
    <w:rsid w:val="002C0E68"/>
    <w:rsid w:val="002C1FA7"/>
    <w:rsid w:val="002C50D9"/>
    <w:rsid w:val="002D0809"/>
    <w:rsid w:val="002D5344"/>
    <w:rsid w:val="002D6FAD"/>
    <w:rsid w:val="002E404F"/>
    <w:rsid w:val="002E5493"/>
    <w:rsid w:val="002E7F9B"/>
    <w:rsid w:val="002F21FC"/>
    <w:rsid w:val="002F3BD2"/>
    <w:rsid w:val="00304F22"/>
    <w:rsid w:val="0030502B"/>
    <w:rsid w:val="00307F6E"/>
    <w:rsid w:val="00314624"/>
    <w:rsid w:val="00321B2A"/>
    <w:rsid w:val="0032484E"/>
    <w:rsid w:val="003303EB"/>
    <w:rsid w:val="00330A63"/>
    <w:rsid w:val="00332D30"/>
    <w:rsid w:val="00333065"/>
    <w:rsid w:val="00336D4A"/>
    <w:rsid w:val="00341209"/>
    <w:rsid w:val="00353F39"/>
    <w:rsid w:val="00360D66"/>
    <w:rsid w:val="00363C21"/>
    <w:rsid w:val="00367C24"/>
    <w:rsid w:val="003823C6"/>
    <w:rsid w:val="00384520"/>
    <w:rsid w:val="003850BC"/>
    <w:rsid w:val="00385F5D"/>
    <w:rsid w:val="00387C66"/>
    <w:rsid w:val="003904B5"/>
    <w:rsid w:val="00390888"/>
    <w:rsid w:val="0039444D"/>
    <w:rsid w:val="003B3A81"/>
    <w:rsid w:val="003B43A5"/>
    <w:rsid w:val="003C6529"/>
    <w:rsid w:val="003C7423"/>
    <w:rsid w:val="003D07E5"/>
    <w:rsid w:val="003E4539"/>
    <w:rsid w:val="003E48C6"/>
    <w:rsid w:val="003F14C7"/>
    <w:rsid w:val="003F5CEF"/>
    <w:rsid w:val="003F6943"/>
    <w:rsid w:val="00403AA1"/>
    <w:rsid w:val="00404BFA"/>
    <w:rsid w:val="00406EE5"/>
    <w:rsid w:val="00410E96"/>
    <w:rsid w:val="0041499B"/>
    <w:rsid w:val="00415B93"/>
    <w:rsid w:val="0041686D"/>
    <w:rsid w:val="00422A4D"/>
    <w:rsid w:val="00422B69"/>
    <w:rsid w:val="00423539"/>
    <w:rsid w:val="00430143"/>
    <w:rsid w:val="00431BF5"/>
    <w:rsid w:val="00440349"/>
    <w:rsid w:val="00441BFE"/>
    <w:rsid w:val="004479DD"/>
    <w:rsid w:val="00453BCF"/>
    <w:rsid w:val="0045507D"/>
    <w:rsid w:val="0047136F"/>
    <w:rsid w:val="00471FEE"/>
    <w:rsid w:val="00476507"/>
    <w:rsid w:val="004809CC"/>
    <w:rsid w:val="00480FE6"/>
    <w:rsid w:val="004811FB"/>
    <w:rsid w:val="00482C93"/>
    <w:rsid w:val="004879F8"/>
    <w:rsid w:val="0049308C"/>
    <w:rsid w:val="00494508"/>
    <w:rsid w:val="00497146"/>
    <w:rsid w:val="00497843"/>
    <w:rsid w:val="004A0BD4"/>
    <w:rsid w:val="004A2179"/>
    <w:rsid w:val="004B2B6B"/>
    <w:rsid w:val="004B58F6"/>
    <w:rsid w:val="004B6715"/>
    <w:rsid w:val="004B7593"/>
    <w:rsid w:val="004B7EB1"/>
    <w:rsid w:val="004C3ED4"/>
    <w:rsid w:val="004C5873"/>
    <w:rsid w:val="004C6681"/>
    <w:rsid w:val="004D0E03"/>
    <w:rsid w:val="004D1A85"/>
    <w:rsid w:val="004D1E19"/>
    <w:rsid w:val="004D444E"/>
    <w:rsid w:val="004D4ED5"/>
    <w:rsid w:val="004D78B3"/>
    <w:rsid w:val="004E0C7F"/>
    <w:rsid w:val="004E0FFB"/>
    <w:rsid w:val="004F0B76"/>
    <w:rsid w:val="004F2F36"/>
    <w:rsid w:val="004F35EB"/>
    <w:rsid w:val="004F3A21"/>
    <w:rsid w:val="00504E41"/>
    <w:rsid w:val="00514723"/>
    <w:rsid w:val="00522114"/>
    <w:rsid w:val="005227F9"/>
    <w:rsid w:val="005235F3"/>
    <w:rsid w:val="005244EE"/>
    <w:rsid w:val="00533456"/>
    <w:rsid w:val="00537010"/>
    <w:rsid w:val="00540FB6"/>
    <w:rsid w:val="00562563"/>
    <w:rsid w:val="005731A5"/>
    <w:rsid w:val="0058115E"/>
    <w:rsid w:val="00581611"/>
    <w:rsid w:val="00586142"/>
    <w:rsid w:val="00593959"/>
    <w:rsid w:val="00597212"/>
    <w:rsid w:val="005A1122"/>
    <w:rsid w:val="005A38F1"/>
    <w:rsid w:val="005B141D"/>
    <w:rsid w:val="005B5E8C"/>
    <w:rsid w:val="005C1CEC"/>
    <w:rsid w:val="005C6F89"/>
    <w:rsid w:val="005D3131"/>
    <w:rsid w:val="005D399D"/>
    <w:rsid w:val="005D48A7"/>
    <w:rsid w:val="005D6437"/>
    <w:rsid w:val="005E0691"/>
    <w:rsid w:val="005E79F0"/>
    <w:rsid w:val="005E7F23"/>
    <w:rsid w:val="005F2DCD"/>
    <w:rsid w:val="005F38E2"/>
    <w:rsid w:val="005F61AF"/>
    <w:rsid w:val="00600917"/>
    <w:rsid w:val="0061365C"/>
    <w:rsid w:val="00616505"/>
    <w:rsid w:val="00621830"/>
    <w:rsid w:val="0063385A"/>
    <w:rsid w:val="00633923"/>
    <w:rsid w:val="0064695E"/>
    <w:rsid w:val="006533FF"/>
    <w:rsid w:val="006558D8"/>
    <w:rsid w:val="0067257D"/>
    <w:rsid w:val="00675BEE"/>
    <w:rsid w:val="00680896"/>
    <w:rsid w:val="006903B2"/>
    <w:rsid w:val="00690ECE"/>
    <w:rsid w:val="0069117A"/>
    <w:rsid w:val="00691F07"/>
    <w:rsid w:val="00691FBB"/>
    <w:rsid w:val="00692066"/>
    <w:rsid w:val="006A1EBA"/>
    <w:rsid w:val="006A35F8"/>
    <w:rsid w:val="006B0F67"/>
    <w:rsid w:val="006B3869"/>
    <w:rsid w:val="006C50E3"/>
    <w:rsid w:val="006C68B1"/>
    <w:rsid w:val="006D5B1B"/>
    <w:rsid w:val="006E4F9D"/>
    <w:rsid w:val="006F01C9"/>
    <w:rsid w:val="006F367C"/>
    <w:rsid w:val="00707F76"/>
    <w:rsid w:val="007155B5"/>
    <w:rsid w:val="00716EB2"/>
    <w:rsid w:val="0072377D"/>
    <w:rsid w:val="007255BA"/>
    <w:rsid w:val="00725AA9"/>
    <w:rsid w:val="00730B65"/>
    <w:rsid w:val="00730DCD"/>
    <w:rsid w:val="007311EA"/>
    <w:rsid w:val="0073125C"/>
    <w:rsid w:val="0073473B"/>
    <w:rsid w:val="00734C78"/>
    <w:rsid w:val="00735D9B"/>
    <w:rsid w:val="00736B0D"/>
    <w:rsid w:val="00744035"/>
    <w:rsid w:val="00746EE4"/>
    <w:rsid w:val="00751981"/>
    <w:rsid w:val="0075199A"/>
    <w:rsid w:val="00754FC7"/>
    <w:rsid w:val="00756BF4"/>
    <w:rsid w:val="00756DBE"/>
    <w:rsid w:val="0076188C"/>
    <w:rsid w:val="007629F5"/>
    <w:rsid w:val="007633F6"/>
    <w:rsid w:val="00763843"/>
    <w:rsid w:val="007713AE"/>
    <w:rsid w:val="00774995"/>
    <w:rsid w:val="007844DD"/>
    <w:rsid w:val="00784891"/>
    <w:rsid w:val="0078647E"/>
    <w:rsid w:val="00794CD5"/>
    <w:rsid w:val="007A05C3"/>
    <w:rsid w:val="007A35DD"/>
    <w:rsid w:val="007A3CA3"/>
    <w:rsid w:val="007A4903"/>
    <w:rsid w:val="007A4F3C"/>
    <w:rsid w:val="007A5095"/>
    <w:rsid w:val="007A632F"/>
    <w:rsid w:val="007A6D57"/>
    <w:rsid w:val="007B09F7"/>
    <w:rsid w:val="007B1A76"/>
    <w:rsid w:val="007B2118"/>
    <w:rsid w:val="007B56C5"/>
    <w:rsid w:val="007B6D9D"/>
    <w:rsid w:val="007B71B3"/>
    <w:rsid w:val="007C3222"/>
    <w:rsid w:val="007C6F98"/>
    <w:rsid w:val="007D1DE9"/>
    <w:rsid w:val="007D7E3C"/>
    <w:rsid w:val="007E3B38"/>
    <w:rsid w:val="007E4223"/>
    <w:rsid w:val="007E5B8D"/>
    <w:rsid w:val="007F033D"/>
    <w:rsid w:val="007F3EED"/>
    <w:rsid w:val="007F445C"/>
    <w:rsid w:val="00800788"/>
    <w:rsid w:val="0080371D"/>
    <w:rsid w:val="00813613"/>
    <w:rsid w:val="0082273C"/>
    <w:rsid w:val="00823228"/>
    <w:rsid w:val="008253FB"/>
    <w:rsid w:val="008344CD"/>
    <w:rsid w:val="0084551C"/>
    <w:rsid w:val="00850667"/>
    <w:rsid w:val="00864522"/>
    <w:rsid w:val="0086515F"/>
    <w:rsid w:val="00866640"/>
    <w:rsid w:val="00870ED2"/>
    <w:rsid w:val="0087343B"/>
    <w:rsid w:val="0087489C"/>
    <w:rsid w:val="00880D7E"/>
    <w:rsid w:val="00884672"/>
    <w:rsid w:val="00885237"/>
    <w:rsid w:val="008875F0"/>
    <w:rsid w:val="00890F52"/>
    <w:rsid w:val="00891D9A"/>
    <w:rsid w:val="00892D82"/>
    <w:rsid w:val="008A34A6"/>
    <w:rsid w:val="008A5B0D"/>
    <w:rsid w:val="008B3AEC"/>
    <w:rsid w:val="008B4B88"/>
    <w:rsid w:val="008B5580"/>
    <w:rsid w:val="008C0526"/>
    <w:rsid w:val="008C5DEF"/>
    <w:rsid w:val="008D40A3"/>
    <w:rsid w:val="008D7425"/>
    <w:rsid w:val="008E146F"/>
    <w:rsid w:val="008E5613"/>
    <w:rsid w:val="008E6D48"/>
    <w:rsid w:val="008F5B3E"/>
    <w:rsid w:val="009003D6"/>
    <w:rsid w:val="00904D0C"/>
    <w:rsid w:val="00911744"/>
    <w:rsid w:val="00912BA6"/>
    <w:rsid w:val="0091645E"/>
    <w:rsid w:val="00926E9C"/>
    <w:rsid w:val="009321A1"/>
    <w:rsid w:val="00933FB0"/>
    <w:rsid w:val="0093672B"/>
    <w:rsid w:val="00936B34"/>
    <w:rsid w:val="00945248"/>
    <w:rsid w:val="00953B78"/>
    <w:rsid w:val="00962EB0"/>
    <w:rsid w:val="009670C7"/>
    <w:rsid w:val="00971E20"/>
    <w:rsid w:val="00972687"/>
    <w:rsid w:val="00980B97"/>
    <w:rsid w:val="00981820"/>
    <w:rsid w:val="009929F3"/>
    <w:rsid w:val="00993832"/>
    <w:rsid w:val="00994FD4"/>
    <w:rsid w:val="009964BE"/>
    <w:rsid w:val="00996E5A"/>
    <w:rsid w:val="009A2B27"/>
    <w:rsid w:val="009A700B"/>
    <w:rsid w:val="009B13FC"/>
    <w:rsid w:val="009C0BBC"/>
    <w:rsid w:val="009C12BD"/>
    <w:rsid w:val="009C3654"/>
    <w:rsid w:val="009C622D"/>
    <w:rsid w:val="009C710A"/>
    <w:rsid w:val="009D2388"/>
    <w:rsid w:val="009D2BAD"/>
    <w:rsid w:val="009D3FBC"/>
    <w:rsid w:val="009D459D"/>
    <w:rsid w:val="009D61C0"/>
    <w:rsid w:val="009E5498"/>
    <w:rsid w:val="009E77E0"/>
    <w:rsid w:val="009F340F"/>
    <w:rsid w:val="009F41D6"/>
    <w:rsid w:val="009F60BF"/>
    <w:rsid w:val="00A1351F"/>
    <w:rsid w:val="00A16D08"/>
    <w:rsid w:val="00A35E7A"/>
    <w:rsid w:val="00A36DFB"/>
    <w:rsid w:val="00A53B68"/>
    <w:rsid w:val="00A54E27"/>
    <w:rsid w:val="00A6184E"/>
    <w:rsid w:val="00A64D22"/>
    <w:rsid w:val="00A65990"/>
    <w:rsid w:val="00A770D7"/>
    <w:rsid w:val="00A7720A"/>
    <w:rsid w:val="00A81F14"/>
    <w:rsid w:val="00A83F18"/>
    <w:rsid w:val="00A83F3A"/>
    <w:rsid w:val="00A87820"/>
    <w:rsid w:val="00A907DA"/>
    <w:rsid w:val="00AA0C94"/>
    <w:rsid w:val="00AB2EEA"/>
    <w:rsid w:val="00AB6BCA"/>
    <w:rsid w:val="00AC1B84"/>
    <w:rsid w:val="00AC3FFF"/>
    <w:rsid w:val="00AD2EC5"/>
    <w:rsid w:val="00AD64C4"/>
    <w:rsid w:val="00AD6B71"/>
    <w:rsid w:val="00AE006A"/>
    <w:rsid w:val="00AE0305"/>
    <w:rsid w:val="00AE28B5"/>
    <w:rsid w:val="00AE4327"/>
    <w:rsid w:val="00AE51C7"/>
    <w:rsid w:val="00AE7C56"/>
    <w:rsid w:val="00AF36CA"/>
    <w:rsid w:val="00AF653F"/>
    <w:rsid w:val="00AF6B7B"/>
    <w:rsid w:val="00B007F5"/>
    <w:rsid w:val="00B00B0D"/>
    <w:rsid w:val="00B04A1E"/>
    <w:rsid w:val="00B077CB"/>
    <w:rsid w:val="00B16934"/>
    <w:rsid w:val="00B16E97"/>
    <w:rsid w:val="00B2024D"/>
    <w:rsid w:val="00B247CB"/>
    <w:rsid w:val="00B304B8"/>
    <w:rsid w:val="00B30A3A"/>
    <w:rsid w:val="00B330C1"/>
    <w:rsid w:val="00B34F96"/>
    <w:rsid w:val="00B35FA1"/>
    <w:rsid w:val="00B364CA"/>
    <w:rsid w:val="00B476C9"/>
    <w:rsid w:val="00B55C47"/>
    <w:rsid w:val="00B622CE"/>
    <w:rsid w:val="00B65C2A"/>
    <w:rsid w:val="00B66DFE"/>
    <w:rsid w:val="00B767D8"/>
    <w:rsid w:val="00B77405"/>
    <w:rsid w:val="00B80A4C"/>
    <w:rsid w:val="00B82662"/>
    <w:rsid w:val="00B84D98"/>
    <w:rsid w:val="00B87A05"/>
    <w:rsid w:val="00B97526"/>
    <w:rsid w:val="00BA38B5"/>
    <w:rsid w:val="00BA3AD0"/>
    <w:rsid w:val="00BB1935"/>
    <w:rsid w:val="00BB2CE1"/>
    <w:rsid w:val="00BB5245"/>
    <w:rsid w:val="00BC14D2"/>
    <w:rsid w:val="00BC6FC1"/>
    <w:rsid w:val="00BC721E"/>
    <w:rsid w:val="00BD3067"/>
    <w:rsid w:val="00BE29AA"/>
    <w:rsid w:val="00BE6A08"/>
    <w:rsid w:val="00BE7BB3"/>
    <w:rsid w:val="00BF3F71"/>
    <w:rsid w:val="00BF55A4"/>
    <w:rsid w:val="00BF5D53"/>
    <w:rsid w:val="00BF601E"/>
    <w:rsid w:val="00BF657A"/>
    <w:rsid w:val="00BF7386"/>
    <w:rsid w:val="00C0103F"/>
    <w:rsid w:val="00C0539E"/>
    <w:rsid w:val="00C105BD"/>
    <w:rsid w:val="00C11327"/>
    <w:rsid w:val="00C21C55"/>
    <w:rsid w:val="00C227D5"/>
    <w:rsid w:val="00C23E6C"/>
    <w:rsid w:val="00C25175"/>
    <w:rsid w:val="00C26008"/>
    <w:rsid w:val="00C31479"/>
    <w:rsid w:val="00C326F8"/>
    <w:rsid w:val="00C329F0"/>
    <w:rsid w:val="00C4156C"/>
    <w:rsid w:val="00C44601"/>
    <w:rsid w:val="00C45467"/>
    <w:rsid w:val="00C45A15"/>
    <w:rsid w:val="00C516D0"/>
    <w:rsid w:val="00C56B1D"/>
    <w:rsid w:val="00C57649"/>
    <w:rsid w:val="00C70FB7"/>
    <w:rsid w:val="00C73A62"/>
    <w:rsid w:val="00C74FFA"/>
    <w:rsid w:val="00C81D26"/>
    <w:rsid w:val="00C83A16"/>
    <w:rsid w:val="00C86B71"/>
    <w:rsid w:val="00C91897"/>
    <w:rsid w:val="00CB16C9"/>
    <w:rsid w:val="00CB1EB0"/>
    <w:rsid w:val="00CB20B3"/>
    <w:rsid w:val="00CB43F4"/>
    <w:rsid w:val="00CB567E"/>
    <w:rsid w:val="00CC2ADB"/>
    <w:rsid w:val="00CC315C"/>
    <w:rsid w:val="00CC7AB6"/>
    <w:rsid w:val="00CC7DD9"/>
    <w:rsid w:val="00CD0378"/>
    <w:rsid w:val="00CD3E14"/>
    <w:rsid w:val="00CD467B"/>
    <w:rsid w:val="00CE0DEA"/>
    <w:rsid w:val="00CF49E2"/>
    <w:rsid w:val="00CF5142"/>
    <w:rsid w:val="00CF6ECE"/>
    <w:rsid w:val="00D00AB5"/>
    <w:rsid w:val="00D0616B"/>
    <w:rsid w:val="00D06FD5"/>
    <w:rsid w:val="00D14DDD"/>
    <w:rsid w:val="00D177C2"/>
    <w:rsid w:val="00D2005C"/>
    <w:rsid w:val="00D224F6"/>
    <w:rsid w:val="00D23754"/>
    <w:rsid w:val="00D25521"/>
    <w:rsid w:val="00D276A2"/>
    <w:rsid w:val="00D31AB5"/>
    <w:rsid w:val="00D35205"/>
    <w:rsid w:val="00D41E8F"/>
    <w:rsid w:val="00D44953"/>
    <w:rsid w:val="00D47170"/>
    <w:rsid w:val="00D51473"/>
    <w:rsid w:val="00D5366C"/>
    <w:rsid w:val="00D53984"/>
    <w:rsid w:val="00D563B9"/>
    <w:rsid w:val="00D607BA"/>
    <w:rsid w:val="00D617A8"/>
    <w:rsid w:val="00D64E9E"/>
    <w:rsid w:val="00D774D7"/>
    <w:rsid w:val="00D8140D"/>
    <w:rsid w:val="00D87C69"/>
    <w:rsid w:val="00D9383C"/>
    <w:rsid w:val="00D94963"/>
    <w:rsid w:val="00D9662F"/>
    <w:rsid w:val="00D96BDE"/>
    <w:rsid w:val="00D96F66"/>
    <w:rsid w:val="00DA0916"/>
    <w:rsid w:val="00DA37C7"/>
    <w:rsid w:val="00DA4580"/>
    <w:rsid w:val="00DA5861"/>
    <w:rsid w:val="00DA58A7"/>
    <w:rsid w:val="00DA744A"/>
    <w:rsid w:val="00DB40AC"/>
    <w:rsid w:val="00DB72B0"/>
    <w:rsid w:val="00DC043B"/>
    <w:rsid w:val="00DC0787"/>
    <w:rsid w:val="00DC2522"/>
    <w:rsid w:val="00DD0B7C"/>
    <w:rsid w:val="00DD3AC0"/>
    <w:rsid w:val="00DD65FB"/>
    <w:rsid w:val="00DE01F3"/>
    <w:rsid w:val="00DE4172"/>
    <w:rsid w:val="00DE74FA"/>
    <w:rsid w:val="00DF0237"/>
    <w:rsid w:val="00DF03F5"/>
    <w:rsid w:val="00DF2045"/>
    <w:rsid w:val="00DF3C88"/>
    <w:rsid w:val="00DF405F"/>
    <w:rsid w:val="00DF5C48"/>
    <w:rsid w:val="00DF70E8"/>
    <w:rsid w:val="00E01285"/>
    <w:rsid w:val="00E01492"/>
    <w:rsid w:val="00E02D95"/>
    <w:rsid w:val="00E13E17"/>
    <w:rsid w:val="00E1642D"/>
    <w:rsid w:val="00E17BAB"/>
    <w:rsid w:val="00E20654"/>
    <w:rsid w:val="00E234E7"/>
    <w:rsid w:val="00E263E6"/>
    <w:rsid w:val="00E32EED"/>
    <w:rsid w:val="00E33307"/>
    <w:rsid w:val="00E36B31"/>
    <w:rsid w:val="00E40404"/>
    <w:rsid w:val="00E62D4B"/>
    <w:rsid w:val="00E6341A"/>
    <w:rsid w:val="00E63A07"/>
    <w:rsid w:val="00E74745"/>
    <w:rsid w:val="00E771D5"/>
    <w:rsid w:val="00E81F8C"/>
    <w:rsid w:val="00E85B5C"/>
    <w:rsid w:val="00E9237C"/>
    <w:rsid w:val="00E96D9A"/>
    <w:rsid w:val="00EA08BB"/>
    <w:rsid w:val="00EA24CC"/>
    <w:rsid w:val="00EA350F"/>
    <w:rsid w:val="00EA757C"/>
    <w:rsid w:val="00EA7FBE"/>
    <w:rsid w:val="00EB01BE"/>
    <w:rsid w:val="00EB04E9"/>
    <w:rsid w:val="00EB258E"/>
    <w:rsid w:val="00EB399E"/>
    <w:rsid w:val="00EB6300"/>
    <w:rsid w:val="00EC3994"/>
    <w:rsid w:val="00EE72D9"/>
    <w:rsid w:val="00F117AE"/>
    <w:rsid w:val="00F1766D"/>
    <w:rsid w:val="00F23C05"/>
    <w:rsid w:val="00F24D87"/>
    <w:rsid w:val="00F27997"/>
    <w:rsid w:val="00F31790"/>
    <w:rsid w:val="00F32ED1"/>
    <w:rsid w:val="00F335C8"/>
    <w:rsid w:val="00F33DEA"/>
    <w:rsid w:val="00F35A81"/>
    <w:rsid w:val="00F3714F"/>
    <w:rsid w:val="00F41B92"/>
    <w:rsid w:val="00F441F9"/>
    <w:rsid w:val="00F46139"/>
    <w:rsid w:val="00F5288F"/>
    <w:rsid w:val="00F53DFF"/>
    <w:rsid w:val="00F5744A"/>
    <w:rsid w:val="00F61164"/>
    <w:rsid w:val="00F6487C"/>
    <w:rsid w:val="00F65118"/>
    <w:rsid w:val="00F71640"/>
    <w:rsid w:val="00F71C8F"/>
    <w:rsid w:val="00F75EE1"/>
    <w:rsid w:val="00F873F5"/>
    <w:rsid w:val="00F94B5F"/>
    <w:rsid w:val="00F9798D"/>
    <w:rsid w:val="00FA31EB"/>
    <w:rsid w:val="00FA5E94"/>
    <w:rsid w:val="00FB0662"/>
    <w:rsid w:val="00FB2B63"/>
    <w:rsid w:val="00FC6590"/>
    <w:rsid w:val="00FD04C5"/>
    <w:rsid w:val="00FD0DDE"/>
    <w:rsid w:val="00FD7F21"/>
    <w:rsid w:val="00FE611D"/>
    <w:rsid w:val="00FE6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5:chartTrackingRefBased/>
  <w15:docId w15:val="{D43143FA-302B-4296-A94D-ECDB0280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47E"/>
    <w:rPr>
      <w:sz w:val="24"/>
      <w:szCs w:val="24"/>
    </w:rPr>
  </w:style>
  <w:style w:type="paragraph" w:styleId="Ttulo1">
    <w:name w:val="heading 1"/>
    <w:basedOn w:val="Normal"/>
    <w:next w:val="Normal"/>
    <w:qFormat/>
    <w:rsid w:val="0078647E"/>
    <w:pPr>
      <w:keepNext/>
      <w:outlineLvl w:val="0"/>
    </w:pPr>
    <w:rPr>
      <w:b/>
      <w:bCs/>
      <w:sz w:val="18"/>
    </w:rPr>
  </w:style>
  <w:style w:type="paragraph" w:styleId="Ttulo2">
    <w:name w:val="heading 2"/>
    <w:basedOn w:val="Normal"/>
    <w:next w:val="Normal"/>
    <w:qFormat/>
    <w:rsid w:val="0078647E"/>
    <w:pPr>
      <w:keepNext/>
      <w:jc w:val="center"/>
      <w:outlineLvl w:val="1"/>
    </w:pPr>
    <w:rPr>
      <w:rFonts w:ascii="Arial" w:hAnsi="Arial" w:cs="Arial"/>
      <w:b/>
      <w:bCs/>
      <w:sz w:val="50"/>
    </w:rPr>
  </w:style>
  <w:style w:type="paragraph" w:styleId="Ttulo3">
    <w:name w:val="heading 3"/>
    <w:basedOn w:val="Normal"/>
    <w:next w:val="Normal"/>
    <w:qFormat/>
    <w:rsid w:val="0078647E"/>
    <w:pPr>
      <w:keepNext/>
      <w:spacing w:before="40" w:after="40"/>
      <w:ind w:left="284" w:hanging="284"/>
      <w:jc w:val="center"/>
      <w:outlineLvl w:val="2"/>
    </w:pPr>
    <w:rPr>
      <w:rFonts w:ascii="Arial" w:hAnsi="Arial" w:cs="Arial"/>
      <w:b/>
      <w:bCs/>
      <w:color w:val="FFFFFF"/>
      <w:shd w:val="clear" w:color="auto" w:fill="606060"/>
    </w:rPr>
  </w:style>
  <w:style w:type="paragraph" w:styleId="Ttulo4">
    <w:name w:val="heading 4"/>
    <w:basedOn w:val="Normal"/>
    <w:next w:val="Normal"/>
    <w:qFormat/>
    <w:rsid w:val="0078647E"/>
    <w:pPr>
      <w:keepNext/>
      <w:outlineLvl w:val="3"/>
    </w:pPr>
    <w:rPr>
      <w:rFonts w:ascii="Arial" w:hAnsi="Arial" w:cs="Arial"/>
      <w:b/>
      <w:bCs/>
      <w:color w:val="FFFFFF"/>
      <w:sz w:val="16"/>
    </w:rPr>
  </w:style>
  <w:style w:type="paragraph" w:styleId="Ttulo5">
    <w:name w:val="heading 5"/>
    <w:basedOn w:val="Normal"/>
    <w:next w:val="Normal"/>
    <w:qFormat/>
    <w:rsid w:val="0078647E"/>
    <w:pPr>
      <w:keepNext/>
      <w:jc w:val="center"/>
      <w:outlineLvl w:val="4"/>
    </w:pPr>
    <w:rPr>
      <w:sz w:val="48"/>
    </w:rPr>
  </w:style>
  <w:style w:type="paragraph" w:styleId="Ttulo6">
    <w:name w:val="heading 6"/>
    <w:basedOn w:val="Normal"/>
    <w:next w:val="Normal"/>
    <w:qFormat/>
    <w:rsid w:val="0078647E"/>
    <w:pPr>
      <w:keepNext/>
      <w:jc w:val="center"/>
      <w:outlineLvl w:val="5"/>
    </w:pPr>
    <w:rPr>
      <w:b/>
      <w:bCs/>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xBrc2">
    <w:name w:val="TxBr_c2"/>
    <w:basedOn w:val="Normal"/>
    <w:rsid w:val="0078647E"/>
    <w:pPr>
      <w:widowControl w:val="0"/>
      <w:snapToGrid w:val="0"/>
      <w:spacing w:line="240" w:lineRule="atLeast"/>
      <w:jc w:val="center"/>
    </w:pPr>
    <w:rPr>
      <w:sz w:val="20"/>
      <w:szCs w:val="20"/>
    </w:rPr>
  </w:style>
  <w:style w:type="paragraph" w:styleId="Encabezado">
    <w:name w:val="header"/>
    <w:basedOn w:val="Normal"/>
    <w:link w:val="EncabezadoCar"/>
    <w:rsid w:val="0078647E"/>
    <w:pPr>
      <w:tabs>
        <w:tab w:val="center" w:pos="4252"/>
        <w:tab w:val="right" w:pos="8504"/>
      </w:tabs>
    </w:pPr>
  </w:style>
  <w:style w:type="paragraph" w:styleId="Textoindependiente2">
    <w:name w:val="Body Text 2"/>
    <w:basedOn w:val="Normal"/>
    <w:rsid w:val="0078647E"/>
    <w:rPr>
      <w:rFonts w:ascii="Arial" w:hAnsi="Arial" w:cs="Arial"/>
      <w:color w:val="333333"/>
      <w:sz w:val="14"/>
    </w:rPr>
  </w:style>
  <w:style w:type="paragraph" w:styleId="Textonotapie">
    <w:name w:val="footnote text"/>
    <w:basedOn w:val="Normal"/>
    <w:semiHidden/>
    <w:rsid w:val="0078647E"/>
    <w:pPr>
      <w:widowControl w:val="0"/>
    </w:pPr>
    <w:rPr>
      <w:snapToGrid w:val="0"/>
      <w:sz w:val="20"/>
      <w:szCs w:val="20"/>
      <w:lang w:val="es-ES_tradnl"/>
    </w:rPr>
  </w:style>
  <w:style w:type="paragraph" w:styleId="Textoindependiente3">
    <w:name w:val="Body Text 3"/>
    <w:basedOn w:val="Normal"/>
    <w:rsid w:val="0078647E"/>
    <w:pPr>
      <w:ind w:right="98"/>
      <w:jc w:val="both"/>
    </w:pPr>
    <w:rPr>
      <w:rFonts w:ascii="Arial" w:hAnsi="Arial" w:cs="Arial"/>
      <w:color w:val="333333"/>
      <w:sz w:val="16"/>
    </w:rPr>
  </w:style>
  <w:style w:type="paragraph" w:customStyle="1" w:styleId="SPIGA-Normal">
    <w:name w:val="SPIGA - Normal"/>
    <w:basedOn w:val="Normal"/>
    <w:rsid w:val="0078647E"/>
    <w:pPr>
      <w:autoSpaceDE w:val="0"/>
      <w:autoSpaceDN w:val="0"/>
      <w:jc w:val="both"/>
    </w:pPr>
    <w:rPr>
      <w:rFonts w:ascii="Tahoma" w:hAnsi="Tahoma"/>
      <w:sz w:val="22"/>
      <w:szCs w:val="22"/>
    </w:rPr>
  </w:style>
  <w:style w:type="paragraph" w:customStyle="1" w:styleId="SPIGA-Normalconapartados">
    <w:name w:val="SPIGA - Normal con apartados"/>
    <w:basedOn w:val="Normal"/>
    <w:rsid w:val="0078647E"/>
    <w:pPr>
      <w:autoSpaceDE w:val="0"/>
      <w:autoSpaceDN w:val="0"/>
      <w:jc w:val="both"/>
    </w:pPr>
    <w:rPr>
      <w:rFonts w:ascii="Tahoma" w:hAnsi="Tahoma" w:cs="Tahoma"/>
      <w:sz w:val="22"/>
      <w:szCs w:val="22"/>
    </w:rPr>
  </w:style>
  <w:style w:type="paragraph" w:customStyle="1" w:styleId="SPIGA-Normalconguiones">
    <w:name w:val="SPIGA - Normal con guiones"/>
    <w:basedOn w:val="SPIGA-Normal"/>
    <w:rsid w:val="0078647E"/>
    <w:pPr>
      <w:numPr>
        <w:numId w:val="1"/>
      </w:numPr>
    </w:pPr>
  </w:style>
  <w:style w:type="paragraph" w:styleId="NormalWeb">
    <w:name w:val="Normal (Web)"/>
    <w:basedOn w:val="Normal"/>
    <w:rsid w:val="0078647E"/>
    <w:pPr>
      <w:spacing w:before="100" w:beforeAutospacing="1" w:after="100" w:afterAutospacing="1"/>
    </w:pPr>
    <w:rPr>
      <w:rFonts w:ascii="Arial" w:hAnsi="Arial" w:cs="Arial"/>
    </w:rPr>
  </w:style>
  <w:style w:type="paragraph" w:styleId="Piedepgina">
    <w:name w:val="footer"/>
    <w:basedOn w:val="Normal"/>
    <w:rsid w:val="0078647E"/>
    <w:pPr>
      <w:tabs>
        <w:tab w:val="center" w:pos="4252"/>
        <w:tab w:val="right" w:pos="8504"/>
      </w:tabs>
    </w:pPr>
  </w:style>
  <w:style w:type="paragraph" w:styleId="Textoindependiente">
    <w:name w:val="Body Text"/>
    <w:basedOn w:val="Normal"/>
    <w:rsid w:val="0078647E"/>
    <w:pPr>
      <w:spacing w:after="120"/>
    </w:pPr>
  </w:style>
  <w:style w:type="paragraph" w:styleId="Sangradetextonormal">
    <w:name w:val="Body Text Indent"/>
    <w:basedOn w:val="Normal"/>
    <w:rsid w:val="0078647E"/>
    <w:pPr>
      <w:spacing w:after="120"/>
      <w:ind w:left="283"/>
    </w:pPr>
  </w:style>
  <w:style w:type="paragraph" w:styleId="Sangra2detindependiente">
    <w:name w:val="Body Text Indent 2"/>
    <w:basedOn w:val="Normal"/>
    <w:rsid w:val="0078647E"/>
    <w:pPr>
      <w:spacing w:after="120" w:line="480" w:lineRule="auto"/>
      <w:ind w:left="283"/>
    </w:pPr>
  </w:style>
  <w:style w:type="paragraph" w:styleId="Sangra3detindependiente">
    <w:name w:val="Body Text Indent 3"/>
    <w:basedOn w:val="Normal"/>
    <w:rsid w:val="0078647E"/>
    <w:pPr>
      <w:spacing w:after="120"/>
      <w:ind w:left="283"/>
    </w:pPr>
    <w:rPr>
      <w:sz w:val="16"/>
      <w:szCs w:val="16"/>
    </w:rPr>
  </w:style>
  <w:style w:type="paragraph" w:customStyle="1" w:styleId="Estilo1">
    <w:name w:val="Estilo1"/>
    <w:basedOn w:val="Normal"/>
    <w:rsid w:val="0078647E"/>
    <w:pPr>
      <w:widowControl w:val="0"/>
      <w:spacing w:after="240"/>
      <w:jc w:val="both"/>
    </w:pPr>
    <w:rPr>
      <w:rFonts w:ascii="Book Antiqua" w:hAnsi="Book Antiqua"/>
      <w:snapToGrid w:val="0"/>
      <w:szCs w:val="20"/>
      <w:lang w:val="es-ES_tradnl"/>
    </w:rPr>
  </w:style>
  <w:style w:type="character" w:styleId="Nmerodepgina">
    <w:name w:val="page number"/>
    <w:basedOn w:val="Fuentedeprrafopredeter"/>
    <w:rsid w:val="00675BEE"/>
  </w:style>
  <w:style w:type="table" w:styleId="Tablaconcuadrcula">
    <w:name w:val="Table Grid"/>
    <w:basedOn w:val="Tablanormal"/>
    <w:rsid w:val="009C3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65C2A"/>
    <w:rPr>
      <w:rFonts w:ascii="Verdana" w:hAnsi="Verdana" w:hint="default"/>
      <w:strike w:val="0"/>
      <w:dstrike w:val="0"/>
      <w:color w:val="336699"/>
      <w:u w:val="none"/>
      <w:effect w:val="none"/>
    </w:rPr>
  </w:style>
  <w:style w:type="paragraph" w:customStyle="1" w:styleId="SPIGA-Ttulodocumento">
    <w:name w:val="SPIGA - Título documento"/>
    <w:basedOn w:val="Normal"/>
    <w:rsid w:val="00B007F5"/>
    <w:pPr>
      <w:autoSpaceDE w:val="0"/>
      <w:autoSpaceDN w:val="0"/>
      <w:spacing w:before="120"/>
      <w:jc w:val="center"/>
    </w:pPr>
    <w:rPr>
      <w:rFonts w:ascii="Tahoma" w:hAnsi="Tahoma" w:cs="Tahoma"/>
      <w:b/>
      <w:sz w:val="26"/>
      <w:szCs w:val="26"/>
    </w:rPr>
  </w:style>
  <w:style w:type="character" w:customStyle="1" w:styleId="EncabezadoCar">
    <w:name w:val="Encabezado Car"/>
    <w:link w:val="Encabezado"/>
    <w:rsid w:val="001768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calidadambiental.carm.es"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1715</Words>
  <Characters>10335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DOCUMENTO DE TRABAJO</vt:lpstr>
    </vt:vector>
  </TitlesOfParts>
  <Company/>
  <LinksUpToDate>false</LinksUpToDate>
  <CharactersWithSpaces>12026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TRABAJO</dc:title>
  <dc:subject/>
  <dc:creator>AweR</dc:creator>
  <cp:keywords/>
  <dc:description/>
  <cp:lastModifiedBy>ASENSIO MARTINEZ, JOSE LUIS</cp:lastModifiedBy>
  <cp:revision>2</cp:revision>
  <cp:lastPrinted>2016-06-27T09:12:00Z</cp:lastPrinted>
  <dcterms:created xsi:type="dcterms:W3CDTF">2023-06-13T10:29:00Z</dcterms:created>
  <dcterms:modified xsi:type="dcterms:W3CDTF">2023-06-13T10:29:00Z</dcterms:modified>
</cp:coreProperties>
</file>