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</w:rPr>
      </w:pPr>
      <w:bookmarkStart w:id="0" w:name="_GoBack"/>
      <w:r w:rsidRPr="00A010B2">
        <w:rPr>
          <w:rFonts w:ascii="Arial" w:eastAsia="Calibri" w:hAnsi="Arial" w:cs="Arial"/>
          <w:b/>
          <w:sz w:val="20"/>
        </w:rPr>
        <w:t xml:space="preserve">ANEXO C. </w:t>
      </w:r>
      <w:r w:rsidRPr="00A010B2">
        <w:rPr>
          <w:rFonts w:ascii="Arial" w:eastAsia="Calibri" w:hAnsi="Arial" w:cs="Arial"/>
          <w:b/>
          <w:bCs/>
          <w:sz w:val="20"/>
        </w:rPr>
        <w:t>DECLARACIÓN EMPRESARIAL DE EMISIONES</w:t>
      </w:r>
      <w:r>
        <w:rPr>
          <w:rFonts w:ascii="Arial" w:eastAsia="Calibri" w:hAnsi="Arial" w:cs="Arial"/>
          <w:b/>
          <w:bCs/>
          <w:sz w:val="20"/>
        </w:rPr>
        <w:t xml:space="preserve"> NETAS</w:t>
      </w:r>
      <w:bookmarkEnd w:id="0"/>
      <w:r>
        <w:rPr>
          <w:rFonts w:ascii="Arial" w:eastAsia="Calibri" w:hAnsi="Arial" w:cs="Arial"/>
          <w:b/>
          <w:bCs/>
          <w:sz w:val="20"/>
        </w:rPr>
        <w:t xml:space="preserve">* </w:t>
      </w:r>
      <w:r w:rsidRPr="00A010B2">
        <w:rPr>
          <w:rFonts w:ascii="Arial" w:eastAsia="Calibri" w:hAnsi="Arial" w:cs="Arial"/>
          <w:b/>
          <w:bCs/>
          <w:sz w:val="20"/>
        </w:rPr>
        <w:t>(SE ESPECIFICARÁ</w:t>
      </w:r>
      <w:r>
        <w:rPr>
          <w:rFonts w:ascii="Arial" w:eastAsia="Calibri" w:hAnsi="Arial" w:cs="Arial"/>
          <w:b/>
          <w:bCs/>
          <w:sz w:val="20"/>
        </w:rPr>
        <w:t>N</w:t>
      </w:r>
      <w:r w:rsidRPr="00A010B2">
        <w:rPr>
          <w:rFonts w:ascii="Arial" w:eastAsia="Calibri" w:hAnsi="Arial" w:cs="Arial"/>
          <w:b/>
          <w:bCs/>
          <w:sz w:val="20"/>
        </w:rPr>
        <w:t xml:space="preserve"> LAS INSTALACIONES, EXPLOTACIONES O ACTIVIDADES A QUE CORRESPONDEN)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</w:rPr>
      </w:pP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A010B2">
        <w:rPr>
          <w:rFonts w:ascii="Arial" w:eastAsia="Calibri" w:hAnsi="Arial" w:cs="Arial"/>
          <w:sz w:val="20"/>
        </w:rPr>
        <w:t>D.……………………………………………………………………………,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A010B2">
        <w:rPr>
          <w:rFonts w:ascii="Arial" w:eastAsia="Calibri" w:hAnsi="Arial" w:cs="Arial"/>
          <w:sz w:val="20"/>
        </w:rPr>
        <w:t>con DNI ……………………………………, en nombre y representación de…………………………………………………………………………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A010B2">
        <w:rPr>
          <w:rFonts w:ascii="Arial" w:eastAsia="Calibri" w:hAnsi="Arial" w:cs="Arial"/>
          <w:sz w:val="20"/>
        </w:rPr>
        <w:t>………………………………………………… con domicilio social en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A010B2">
        <w:rPr>
          <w:rFonts w:ascii="Arial" w:eastAsia="Calibri" w:hAnsi="Arial" w:cs="Arial"/>
          <w:sz w:val="20"/>
        </w:rPr>
        <w:t>………………………………………………………………………………,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</w:rPr>
      </w:pPr>
      <w:r w:rsidRPr="00A010B2">
        <w:rPr>
          <w:rFonts w:ascii="Arial" w:eastAsia="Calibri" w:hAnsi="Arial" w:cs="Arial"/>
          <w:bCs/>
          <w:sz w:val="20"/>
        </w:rPr>
        <w:t xml:space="preserve">Manifiesta, bajo su responsabilidad, </w:t>
      </w:r>
      <w:r w:rsidRPr="00A010B2">
        <w:rPr>
          <w:rFonts w:ascii="Arial" w:eastAsia="Calibri" w:hAnsi="Arial" w:cs="Arial"/>
          <w:sz w:val="20"/>
        </w:rPr>
        <w:t>que la huella de carbono de alcance 1 es………………………………toneladas de CO</w:t>
      </w:r>
      <w:r w:rsidRPr="00A010B2">
        <w:rPr>
          <w:rFonts w:ascii="Arial" w:eastAsia="Calibri" w:hAnsi="Arial" w:cs="Arial"/>
          <w:sz w:val="20"/>
          <w:vertAlign w:val="subscript"/>
        </w:rPr>
        <w:t>2</w:t>
      </w:r>
      <w:r w:rsidRPr="00A010B2">
        <w:rPr>
          <w:rFonts w:ascii="Arial" w:eastAsia="Calibri" w:hAnsi="Arial" w:cs="Arial"/>
          <w:sz w:val="20"/>
        </w:rPr>
        <w:t xml:space="preserve"> equivalente, y presenta la siguiente documentación en la que se detalla (Declaración empresarial de emisiones).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A010B2">
        <w:rPr>
          <w:rFonts w:ascii="Arial" w:eastAsia="Calibri" w:hAnsi="Arial" w:cs="Arial"/>
          <w:sz w:val="20"/>
        </w:rPr>
        <w:t>……………………………… a…… de ……………… de 20……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</w:rPr>
      </w:pPr>
      <w:r w:rsidRPr="00A010B2">
        <w:rPr>
          <w:rFonts w:ascii="Arial" w:eastAsia="Calibri" w:hAnsi="Arial" w:cs="Arial"/>
          <w:sz w:val="20"/>
        </w:rPr>
        <w:t>FIRMA Y SELLO</w:t>
      </w:r>
    </w:p>
    <w:p w:rsidR="00BD5E3D" w:rsidRPr="00A010B2" w:rsidRDefault="00BD5E3D" w:rsidP="00BD5E3D">
      <w:pPr>
        <w:widowControl/>
        <w:autoSpaceDE w:val="0"/>
        <w:autoSpaceDN w:val="0"/>
        <w:adjustRightInd w:val="0"/>
        <w:rPr>
          <w:rFonts w:ascii="Arial" w:eastAsia="Calibri" w:hAnsi="Arial" w:cs="Arial"/>
          <w:b/>
          <w:sz w:val="20"/>
        </w:rPr>
      </w:pPr>
    </w:p>
    <w:p w:rsidR="00BD5E3D" w:rsidRPr="00A010B2" w:rsidRDefault="00BD5E3D" w:rsidP="00BD5E3D">
      <w:pPr>
        <w:widowControl/>
        <w:autoSpaceDE w:val="0"/>
        <w:autoSpaceDN w:val="0"/>
        <w:adjustRightInd w:val="0"/>
        <w:rPr>
          <w:rFonts w:ascii="Arial" w:eastAsia="Calibri" w:hAnsi="Arial" w:cs="Arial"/>
          <w:b/>
          <w:sz w:val="20"/>
        </w:rPr>
      </w:pPr>
    </w:p>
    <w:p w:rsidR="00BD5E3D" w:rsidRPr="00A010B2" w:rsidRDefault="00BD5E3D" w:rsidP="00BD5E3D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</w:rPr>
      </w:pPr>
    </w:p>
    <w:p w:rsidR="00BD5E3D" w:rsidRDefault="00BD5E3D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p w:rsidR="00BD5E3D" w:rsidRDefault="00BD5E3D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p w:rsidR="00BD5E3D" w:rsidRDefault="00BD5E3D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p w:rsidR="00BD5E3D" w:rsidRDefault="00BD5E3D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p w:rsidR="00BD5E3D" w:rsidRDefault="00BD5E3D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p w:rsidR="00BD5E3D" w:rsidRPr="00F306F4" w:rsidRDefault="00BD5E3D" w:rsidP="00BD5E3D">
      <w:pPr>
        <w:widowControl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16"/>
          <w:lang w:eastAsia="es-ES"/>
        </w:rPr>
      </w:pPr>
      <w:r w:rsidRPr="00F306F4">
        <w:rPr>
          <w:rFonts w:ascii="Arial" w:eastAsia="Calibri" w:hAnsi="Arial" w:cs="Arial"/>
          <w:b/>
          <w:sz w:val="16"/>
        </w:rPr>
        <w:t>*</w:t>
      </w:r>
      <w:r w:rsidRPr="00F306F4">
        <w:rPr>
          <w:rFonts w:ascii="Arial" w:hAnsi="Arial" w:cs="Arial"/>
          <w:color w:val="000000"/>
          <w:sz w:val="16"/>
          <w:shd w:val="clear" w:color="auto" w:fill="FFFFFF"/>
          <w:lang w:eastAsia="es-ES"/>
        </w:rPr>
        <w:t>Para determinar el balance de emisiones de alcance 1 se han de contabilizar las remociones directas por los sumideros que pertenecen o son controlados por la empresa.</w:t>
      </w:r>
    </w:p>
    <w:p w:rsidR="00645C45" w:rsidRPr="00BD5E3D" w:rsidRDefault="00645C45" w:rsidP="00BD5E3D">
      <w:pPr>
        <w:widowControl/>
        <w:spacing w:after="160"/>
        <w:rPr>
          <w:rFonts w:ascii="Arial" w:eastAsia="Calibri" w:hAnsi="Arial" w:cs="Arial"/>
          <w:b/>
          <w:sz w:val="20"/>
        </w:rPr>
      </w:pPr>
    </w:p>
    <w:sectPr w:rsidR="00645C45" w:rsidRPr="00BD5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3D"/>
    <w:rsid w:val="00645C45"/>
    <w:rsid w:val="00B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278B1-D8D2-4132-9A79-175D221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E3D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F8005B6F.dotm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BALBI, MANUEL</dc:creator>
  <cp:keywords/>
  <dc:description/>
  <cp:lastModifiedBy>MARTINEZ BALBI, MANUEL</cp:lastModifiedBy>
  <cp:revision>1</cp:revision>
  <dcterms:created xsi:type="dcterms:W3CDTF">2021-09-05T20:55:00Z</dcterms:created>
  <dcterms:modified xsi:type="dcterms:W3CDTF">2021-09-05T20:55:00Z</dcterms:modified>
</cp:coreProperties>
</file>