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9DFF" w14:textId="77777777" w:rsidR="004B51FD" w:rsidRPr="0075208C" w:rsidRDefault="004B51FD" w:rsidP="004B51FD">
      <w:pPr>
        <w:pStyle w:val="Ttulo1"/>
        <w:jc w:val="center"/>
        <w:rPr>
          <w:rFonts w:ascii="Arial" w:hAnsi="Arial" w:cs="Arial"/>
          <w:color w:val="000000" w:themeColor="text1"/>
          <w:sz w:val="22"/>
          <w:szCs w:val="22"/>
          <w:lang w:val="es-ES"/>
        </w:rPr>
      </w:pPr>
      <w:r w:rsidRPr="0075208C">
        <w:rPr>
          <w:rFonts w:ascii="Arial" w:hAnsi="Arial" w:cs="Arial"/>
          <w:color w:val="000000" w:themeColor="text1"/>
          <w:sz w:val="22"/>
          <w:szCs w:val="22"/>
          <w:lang w:val="es-ES"/>
        </w:rPr>
        <w:t>ANEXO VI</w:t>
      </w:r>
    </w:p>
    <w:p w14:paraId="28C843A1" w14:textId="05E155DF" w:rsidR="004B51FD" w:rsidRPr="004B51FD" w:rsidRDefault="004B51FD" w:rsidP="004B51FD">
      <w:pPr>
        <w:jc w:val="center"/>
        <w:rPr>
          <w:rFonts w:ascii="Arial" w:hAnsi="Arial" w:cs="Arial"/>
          <w:b/>
          <w:bCs/>
          <w:lang w:val="es-ES"/>
        </w:rPr>
      </w:pPr>
      <w:r w:rsidRPr="004B51FD">
        <w:rPr>
          <w:rFonts w:ascii="Arial" w:hAnsi="Arial" w:cs="Arial"/>
          <w:b/>
          <w:bCs/>
          <w:lang w:val="es-ES"/>
        </w:rPr>
        <w:t>CRITERIOS PARA LA ELABORACIÓN DE MATERIALES</w:t>
      </w:r>
    </w:p>
    <w:p w14:paraId="4EAB8875" w14:textId="02E99852" w:rsidR="004B51FD" w:rsidRPr="004B51FD" w:rsidRDefault="004B51FD" w:rsidP="004B51FD">
      <w:pPr>
        <w:jc w:val="both"/>
        <w:rPr>
          <w:rFonts w:ascii="Arial" w:hAnsi="Arial" w:cs="Arial"/>
          <w:lang w:val="es-ES"/>
        </w:rPr>
      </w:pPr>
      <w:r w:rsidRPr="004B51FD">
        <w:rPr>
          <w:rFonts w:ascii="Arial" w:hAnsi="Arial" w:cs="Arial"/>
          <w:lang w:val="es-ES"/>
        </w:rPr>
        <w:t>Con el fin de garantizar la calidad y transferibilidad de los proyectos seleccionados, los solicitantes deberán tener en cuenta las siguientes directrices en relación con los materiales y recursos a elaborar:</w:t>
      </w:r>
    </w:p>
    <w:p w14:paraId="259ECA1F" w14:textId="77777777" w:rsidR="004B51FD" w:rsidRPr="004B51FD" w:rsidRDefault="004B51FD" w:rsidP="004B51FD">
      <w:pPr>
        <w:jc w:val="both"/>
        <w:rPr>
          <w:rFonts w:ascii="Arial" w:hAnsi="Arial" w:cs="Arial"/>
          <w:b/>
          <w:bCs/>
          <w:lang w:val="es-ES"/>
        </w:rPr>
      </w:pPr>
      <w:r w:rsidRPr="004B51FD">
        <w:rPr>
          <w:rFonts w:ascii="Arial" w:hAnsi="Arial" w:cs="Arial"/>
          <w:b/>
          <w:bCs/>
          <w:lang w:val="es-ES"/>
        </w:rPr>
        <w:t>1. Requisitos generales</w:t>
      </w:r>
    </w:p>
    <w:p w14:paraId="57BCC407" w14:textId="77777777" w:rsidR="004B51FD" w:rsidRPr="004B51FD" w:rsidRDefault="004B51FD" w:rsidP="004B51FD">
      <w:pPr>
        <w:jc w:val="both"/>
        <w:rPr>
          <w:rFonts w:ascii="Arial" w:hAnsi="Arial" w:cs="Arial"/>
          <w:lang w:val="es-ES"/>
        </w:rPr>
      </w:pPr>
      <w:r w:rsidRPr="004B51FD">
        <w:rPr>
          <w:rFonts w:ascii="Arial" w:hAnsi="Arial" w:cs="Arial"/>
          <w:lang w:val="es-ES"/>
        </w:rPr>
        <w:t>- Los materiales y recursos elaborados deberán ser editables, permitiendo su adaptación y reutilización por otros centros educativos.</w:t>
      </w:r>
    </w:p>
    <w:p w14:paraId="7FB9264B" w14:textId="77777777" w:rsidR="004B51FD" w:rsidRPr="004B51FD" w:rsidRDefault="004B51FD" w:rsidP="004B51FD">
      <w:pPr>
        <w:jc w:val="both"/>
        <w:rPr>
          <w:rFonts w:ascii="Arial" w:hAnsi="Arial" w:cs="Arial"/>
          <w:lang w:val="es-ES"/>
        </w:rPr>
      </w:pPr>
      <w:r w:rsidRPr="004B51FD">
        <w:rPr>
          <w:rFonts w:ascii="Arial" w:hAnsi="Arial" w:cs="Arial"/>
          <w:lang w:val="es-ES"/>
        </w:rPr>
        <w:t xml:space="preserve">- Deberán respetar licencias abiertas, preferentemente </w:t>
      </w:r>
      <w:proofErr w:type="spellStart"/>
      <w:r w:rsidRPr="004B51FD">
        <w:rPr>
          <w:rFonts w:ascii="Arial" w:hAnsi="Arial" w:cs="Arial"/>
          <w:lang w:val="es-ES"/>
        </w:rPr>
        <w:t>Creative</w:t>
      </w:r>
      <w:proofErr w:type="spellEnd"/>
      <w:r w:rsidRPr="004B51FD">
        <w:rPr>
          <w:rFonts w:ascii="Arial" w:hAnsi="Arial" w:cs="Arial"/>
          <w:lang w:val="es-ES"/>
        </w:rPr>
        <w:t xml:space="preserve"> </w:t>
      </w:r>
      <w:proofErr w:type="spellStart"/>
      <w:r w:rsidRPr="004B51FD">
        <w:rPr>
          <w:rFonts w:ascii="Arial" w:hAnsi="Arial" w:cs="Arial"/>
          <w:lang w:val="es-ES"/>
        </w:rPr>
        <w:t>Commons</w:t>
      </w:r>
      <w:proofErr w:type="spellEnd"/>
      <w:r w:rsidRPr="004B51FD">
        <w:rPr>
          <w:rFonts w:ascii="Arial" w:hAnsi="Arial" w:cs="Arial"/>
          <w:lang w:val="es-ES"/>
        </w:rPr>
        <w:t xml:space="preserve"> – CC BY SA o compatibles.</w:t>
      </w:r>
    </w:p>
    <w:p w14:paraId="5D7E6282" w14:textId="56853377" w:rsidR="004B51FD" w:rsidRPr="004B51FD" w:rsidRDefault="004B51FD" w:rsidP="004B51FD">
      <w:pPr>
        <w:jc w:val="both"/>
        <w:rPr>
          <w:rFonts w:ascii="Arial" w:hAnsi="Arial" w:cs="Arial"/>
          <w:lang w:val="es-ES"/>
        </w:rPr>
      </w:pPr>
      <w:r w:rsidRPr="004B51FD">
        <w:rPr>
          <w:rFonts w:ascii="Arial" w:hAnsi="Arial" w:cs="Arial"/>
          <w:lang w:val="es-ES"/>
        </w:rPr>
        <w:t>- Han de estar orientados a la inclusión educativa, respondiendo a las necesidades del alumnado y al contexto del centro.</w:t>
      </w:r>
    </w:p>
    <w:p w14:paraId="5495FFB3" w14:textId="77777777" w:rsidR="004B51FD" w:rsidRPr="004B51FD" w:rsidRDefault="004B51FD" w:rsidP="004B51FD">
      <w:pPr>
        <w:jc w:val="both"/>
        <w:rPr>
          <w:rFonts w:ascii="Arial" w:hAnsi="Arial" w:cs="Arial"/>
          <w:b/>
          <w:bCs/>
          <w:lang w:val="es-ES"/>
        </w:rPr>
      </w:pPr>
      <w:r w:rsidRPr="004B51FD">
        <w:rPr>
          <w:rFonts w:ascii="Arial" w:hAnsi="Arial" w:cs="Arial"/>
          <w:b/>
          <w:bCs/>
          <w:lang w:val="es-ES"/>
        </w:rPr>
        <w:t>2. Formatos recomendados</w:t>
      </w:r>
    </w:p>
    <w:p w14:paraId="197F5424" w14:textId="77777777" w:rsidR="004B51FD" w:rsidRPr="004B51FD" w:rsidRDefault="004B51FD" w:rsidP="004B51FD">
      <w:pPr>
        <w:jc w:val="both"/>
        <w:rPr>
          <w:rFonts w:ascii="Arial" w:hAnsi="Arial" w:cs="Arial"/>
          <w:lang w:val="es-ES"/>
        </w:rPr>
      </w:pPr>
      <w:r w:rsidRPr="004B51FD">
        <w:rPr>
          <w:rFonts w:ascii="Arial" w:hAnsi="Arial" w:cs="Arial"/>
          <w:lang w:val="es-ES"/>
        </w:rPr>
        <w:t>- Se admitirán distintos tipos de materiales (documentos, presentaciones, guías, recursos digitales interactivos, vídeos, etc.).</w:t>
      </w:r>
    </w:p>
    <w:p w14:paraId="44CBA1F3" w14:textId="77777777" w:rsidR="004B51FD" w:rsidRPr="004B51FD" w:rsidRDefault="004B51FD" w:rsidP="004B51FD">
      <w:pPr>
        <w:jc w:val="both"/>
        <w:rPr>
          <w:rFonts w:ascii="Arial" w:hAnsi="Arial" w:cs="Arial"/>
          <w:lang w:val="es-ES"/>
        </w:rPr>
      </w:pPr>
      <w:r w:rsidRPr="004B51FD">
        <w:rPr>
          <w:rFonts w:ascii="Arial" w:hAnsi="Arial" w:cs="Arial"/>
          <w:lang w:val="es-ES"/>
        </w:rPr>
        <w:t>- Los formatos recomendados han de ser libres y editables, que garanticen su reutilización.</w:t>
      </w:r>
    </w:p>
    <w:p w14:paraId="4407167E" w14:textId="4F14467B" w:rsidR="004B51FD" w:rsidRPr="004B51FD" w:rsidRDefault="004B51FD" w:rsidP="004B51FD">
      <w:pPr>
        <w:jc w:val="both"/>
        <w:rPr>
          <w:rFonts w:ascii="Arial" w:hAnsi="Arial" w:cs="Arial"/>
          <w:lang w:val="es-ES"/>
        </w:rPr>
      </w:pPr>
      <w:r w:rsidRPr="004B51FD">
        <w:rPr>
          <w:rFonts w:ascii="Arial" w:hAnsi="Arial" w:cs="Arial"/>
          <w:lang w:val="es-ES"/>
        </w:rPr>
        <w:t xml:space="preserve">- Se utilizaran herramientas de Google </w:t>
      </w:r>
      <w:proofErr w:type="spellStart"/>
      <w:r w:rsidRPr="004B51FD">
        <w:rPr>
          <w:rFonts w:ascii="Arial" w:hAnsi="Arial" w:cs="Arial"/>
          <w:lang w:val="es-ES"/>
        </w:rPr>
        <w:t>Workspace</w:t>
      </w:r>
      <w:proofErr w:type="spellEnd"/>
      <w:r w:rsidRPr="004B51FD">
        <w:rPr>
          <w:rFonts w:ascii="Arial" w:hAnsi="Arial" w:cs="Arial"/>
          <w:lang w:val="es-ES"/>
        </w:rPr>
        <w:t xml:space="preserve"> </w:t>
      </w:r>
      <w:proofErr w:type="spellStart"/>
      <w:r w:rsidRPr="004B51FD">
        <w:rPr>
          <w:rFonts w:ascii="Arial" w:hAnsi="Arial" w:cs="Arial"/>
          <w:lang w:val="es-ES"/>
        </w:rPr>
        <w:t>for</w:t>
      </w:r>
      <w:proofErr w:type="spellEnd"/>
      <w:r w:rsidRPr="004B51FD">
        <w:rPr>
          <w:rFonts w:ascii="Arial" w:hAnsi="Arial" w:cs="Arial"/>
          <w:lang w:val="es-ES"/>
        </w:rPr>
        <w:t xml:space="preserve"> </w:t>
      </w:r>
      <w:proofErr w:type="spellStart"/>
      <w:r w:rsidRPr="004B51FD">
        <w:rPr>
          <w:rFonts w:ascii="Arial" w:hAnsi="Arial" w:cs="Arial"/>
          <w:lang w:val="es-ES"/>
        </w:rPr>
        <w:t>Education</w:t>
      </w:r>
      <w:proofErr w:type="spellEnd"/>
      <w:r w:rsidRPr="004B51FD">
        <w:rPr>
          <w:rFonts w:ascii="Arial" w:hAnsi="Arial" w:cs="Arial"/>
          <w:lang w:val="es-ES"/>
        </w:rPr>
        <w:t xml:space="preserve"> (</w:t>
      </w:r>
      <w:proofErr w:type="spellStart"/>
      <w:r w:rsidRPr="004B51FD">
        <w:rPr>
          <w:rFonts w:ascii="Arial" w:hAnsi="Arial" w:cs="Arial"/>
          <w:lang w:val="es-ES"/>
        </w:rPr>
        <w:t>Docs</w:t>
      </w:r>
      <w:proofErr w:type="spellEnd"/>
      <w:r w:rsidRPr="004B51FD">
        <w:rPr>
          <w:rFonts w:ascii="Arial" w:hAnsi="Arial" w:cs="Arial"/>
          <w:lang w:val="es-ES"/>
        </w:rPr>
        <w:t xml:space="preserve">, </w:t>
      </w:r>
      <w:proofErr w:type="spellStart"/>
      <w:r w:rsidRPr="004B51FD">
        <w:rPr>
          <w:rFonts w:ascii="Arial" w:hAnsi="Arial" w:cs="Arial"/>
          <w:lang w:val="es-ES"/>
        </w:rPr>
        <w:t>Slides</w:t>
      </w:r>
      <w:proofErr w:type="spellEnd"/>
      <w:r w:rsidRPr="004B51FD">
        <w:rPr>
          <w:rFonts w:ascii="Arial" w:hAnsi="Arial" w:cs="Arial"/>
          <w:lang w:val="es-ES"/>
        </w:rPr>
        <w:t xml:space="preserve">, </w:t>
      </w:r>
      <w:proofErr w:type="spellStart"/>
      <w:r w:rsidRPr="004B51FD">
        <w:rPr>
          <w:rFonts w:ascii="Arial" w:hAnsi="Arial" w:cs="Arial"/>
          <w:lang w:val="es-ES"/>
        </w:rPr>
        <w:t>Sheets</w:t>
      </w:r>
      <w:proofErr w:type="spellEnd"/>
      <w:r w:rsidRPr="004B51FD">
        <w:rPr>
          <w:rFonts w:ascii="Arial" w:hAnsi="Arial" w:cs="Arial"/>
          <w:lang w:val="es-ES"/>
        </w:rPr>
        <w:t xml:space="preserve">, </w:t>
      </w:r>
      <w:proofErr w:type="spellStart"/>
      <w:proofErr w:type="gramStart"/>
      <w:r w:rsidRPr="004B51FD">
        <w:rPr>
          <w:rFonts w:ascii="Arial" w:hAnsi="Arial" w:cs="Arial"/>
          <w:lang w:val="es-ES"/>
        </w:rPr>
        <w:t>Forms</w:t>
      </w:r>
      <w:proofErr w:type="spellEnd"/>
      <w:r w:rsidRPr="004B51FD">
        <w:rPr>
          <w:rFonts w:ascii="Arial" w:hAnsi="Arial" w:cs="Arial"/>
          <w:lang w:val="es-ES"/>
        </w:rPr>
        <w:t>,…</w:t>
      </w:r>
      <w:proofErr w:type="gramEnd"/>
      <w:r w:rsidRPr="004B51FD">
        <w:rPr>
          <w:rFonts w:ascii="Arial" w:hAnsi="Arial" w:cs="Arial"/>
          <w:lang w:val="es-ES"/>
        </w:rPr>
        <w:t xml:space="preserve">) o editores de recursos educativos interactivos gratuitos y de código abierto como </w:t>
      </w:r>
      <w:proofErr w:type="spellStart"/>
      <w:r w:rsidRPr="004B51FD">
        <w:rPr>
          <w:rFonts w:ascii="Arial" w:hAnsi="Arial" w:cs="Arial"/>
          <w:lang w:val="es-ES"/>
        </w:rPr>
        <w:t>eXeLearning</w:t>
      </w:r>
      <w:proofErr w:type="spellEnd"/>
      <w:r w:rsidRPr="004B51FD">
        <w:rPr>
          <w:rFonts w:ascii="Arial" w:hAnsi="Arial" w:cs="Arial"/>
          <w:lang w:val="es-ES"/>
        </w:rPr>
        <w:t>.</w:t>
      </w:r>
    </w:p>
    <w:p w14:paraId="5EF6C8F9" w14:textId="77777777" w:rsidR="004B51FD" w:rsidRPr="004B51FD" w:rsidRDefault="004B51FD" w:rsidP="004B51FD">
      <w:pPr>
        <w:jc w:val="both"/>
        <w:rPr>
          <w:rFonts w:ascii="Arial" w:hAnsi="Arial" w:cs="Arial"/>
          <w:b/>
          <w:bCs/>
          <w:lang w:val="es-ES"/>
        </w:rPr>
      </w:pPr>
      <w:r w:rsidRPr="004B51FD">
        <w:rPr>
          <w:rFonts w:ascii="Arial" w:hAnsi="Arial" w:cs="Arial"/>
          <w:b/>
          <w:bCs/>
          <w:lang w:val="es-ES"/>
        </w:rPr>
        <w:t>3. Fases de entrega</w:t>
      </w:r>
    </w:p>
    <w:p w14:paraId="3C88D332" w14:textId="77777777" w:rsidR="004B51FD" w:rsidRPr="004B51FD" w:rsidRDefault="004B51FD" w:rsidP="004B51FD">
      <w:pPr>
        <w:jc w:val="both"/>
        <w:rPr>
          <w:rFonts w:ascii="Arial" w:hAnsi="Arial" w:cs="Arial"/>
          <w:lang w:val="es-ES"/>
        </w:rPr>
      </w:pPr>
      <w:r w:rsidRPr="004B51FD">
        <w:rPr>
          <w:rFonts w:ascii="Arial" w:hAnsi="Arial" w:cs="Arial"/>
          <w:lang w:val="es-ES"/>
        </w:rPr>
        <w:t>- Fase intermedia: presentación de un primer avance de los materiales junto con el informe de evaluación intermedia del proyecto.</w:t>
      </w:r>
    </w:p>
    <w:p w14:paraId="6E84BD3B" w14:textId="57E0BCE4" w:rsidR="004B51FD" w:rsidRPr="004B51FD" w:rsidRDefault="004B51FD" w:rsidP="004B51FD">
      <w:pPr>
        <w:jc w:val="both"/>
        <w:rPr>
          <w:rFonts w:ascii="Arial" w:hAnsi="Arial" w:cs="Arial"/>
          <w:lang w:val="es-ES"/>
        </w:rPr>
      </w:pPr>
      <w:r w:rsidRPr="004B51FD">
        <w:rPr>
          <w:rFonts w:ascii="Arial" w:hAnsi="Arial" w:cs="Arial"/>
          <w:lang w:val="es-ES"/>
        </w:rPr>
        <w:t>- Fase final: entrega de la versión definitiva de los materiales y recursos junto con la memoria final del proyecto.</w:t>
      </w:r>
    </w:p>
    <w:p w14:paraId="755C7984" w14:textId="77777777" w:rsidR="004B51FD" w:rsidRPr="004B51FD" w:rsidRDefault="004B51FD" w:rsidP="004B51FD">
      <w:pPr>
        <w:jc w:val="both"/>
        <w:rPr>
          <w:rFonts w:ascii="Arial" w:hAnsi="Arial" w:cs="Arial"/>
          <w:b/>
          <w:bCs/>
          <w:lang w:val="es-ES"/>
        </w:rPr>
      </w:pPr>
      <w:r w:rsidRPr="004B51FD">
        <w:rPr>
          <w:rFonts w:ascii="Arial" w:hAnsi="Arial" w:cs="Arial"/>
          <w:b/>
          <w:bCs/>
          <w:lang w:val="es-ES"/>
        </w:rPr>
        <w:t>4. Banco de recursos</w:t>
      </w:r>
    </w:p>
    <w:p w14:paraId="77AEAB2B" w14:textId="77777777" w:rsidR="004B51FD" w:rsidRPr="004B51FD" w:rsidRDefault="004B51FD" w:rsidP="004B51FD">
      <w:pPr>
        <w:jc w:val="both"/>
        <w:rPr>
          <w:rFonts w:ascii="Arial" w:hAnsi="Arial" w:cs="Arial"/>
          <w:lang w:val="es-ES"/>
        </w:rPr>
      </w:pPr>
      <w:r w:rsidRPr="004B51FD">
        <w:rPr>
          <w:rFonts w:ascii="Arial" w:hAnsi="Arial" w:cs="Arial"/>
          <w:lang w:val="es-ES"/>
        </w:rPr>
        <w:t>- Todos los materiales generados se integrarán en el Banco de Buenas Prácticas Inclusivas de la Consejería de Educación y Formación Profesional, con el objetivo de favorecer la difusión, la transferibilidad y la sostenibilidad de las experiencias.</w:t>
      </w:r>
    </w:p>
    <w:p w14:paraId="4827E117" w14:textId="1558CC19" w:rsidR="000D45ED" w:rsidRPr="004B51FD" w:rsidRDefault="000D45ED" w:rsidP="004B51FD">
      <w:pPr>
        <w:rPr>
          <w:lang w:val="es-ES"/>
        </w:rPr>
      </w:pPr>
    </w:p>
    <w:sectPr w:rsidR="000D45ED" w:rsidRPr="004B51F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BF64" w14:textId="77777777" w:rsidR="0057105C" w:rsidRDefault="0057105C" w:rsidP="004B51FD">
      <w:pPr>
        <w:spacing w:after="0" w:line="240" w:lineRule="auto"/>
      </w:pPr>
      <w:r>
        <w:separator/>
      </w:r>
    </w:p>
  </w:endnote>
  <w:endnote w:type="continuationSeparator" w:id="0">
    <w:p w14:paraId="7A79C0A1" w14:textId="77777777" w:rsidR="0057105C" w:rsidRDefault="0057105C" w:rsidP="004B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BE4" w14:textId="77777777" w:rsidR="0057105C" w:rsidRDefault="0057105C" w:rsidP="004B51FD">
      <w:pPr>
        <w:spacing w:after="0" w:line="240" w:lineRule="auto"/>
      </w:pPr>
      <w:r>
        <w:separator/>
      </w:r>
    </w:p>
  </w:footnote>
  <w:footnote w:type="continuationSeparator" w:id="0">
    <w:p w14:paraId="38ED6B95" w14:textId="77777777" w:rsidR="0057105C" w:rsidRDefault="0057105C" w:rsidP="004B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F506" w14:textId="44D6F77D" w:rsidR="004B51FD" w:rsidRDefault="004B51F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2CE7117" wp14:editId="676D2D17">
          <wp:simplePos x="0" y="0"/>
          <wp:positionH relativeFrom="column">
            <wp:posOffset>-673167</wp:posOffset>
          </wp:positionH>
          <wp:positionV relativeFrom="paragraph">
            <wp:posOffset>-422375</wp:posOffset>
          </wp:positionV>
          <wp:extent cx="2625015" cy="1034669"/>
          <wp:effectExtent l="0" t="0" r="0" b="0"/>
          <wp:wrapTight wrapText="bothSides">
            <wp:wrapPolygon edited="0">
              <wp:start x="2736" y="1568"/>
              <wp:lineTo x="1589" y="4255"/>
              <wp:lineTo x="1589" y="14333"/>
              <wp:lineTo x="3530" y="16348"/>
              <wp:lineTo x="4942" y="16348"/>
              <wp:lineTo x="4942" y="17692"/>
              <wp:lineTo x="20651" y="17692"/>
              <wp:lineTo x="20916" y="15453"/>
              <wp:lineTo x="13238" y="12765"/>
              <wp:lineTo x="13503" y="10750"/>
              <wp:lineTo x="13415" y="9406"/>
              <wp:lineTo x="12973" y="9182"/>
              <wp:lineTo x="13150" y="7390"/>
              <wp:lineTo x="11032" y="6495"/>
              <wp:lineTo x="4413" y="5599"/>
              <wp:lineTo x="4589" y="4703"/>
              <wp:lineTo x="4148" y="3359"/>
              <wp:lineTo x="3354" y="1568"/>
              <wp:lineTo x="2736" y="1568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" t="8094" r="54799" b="14440"/>
                  <a:stretch/>
                </pic:blipFill>
                <pic:spPr bwMode="auto">
                  <a:xfrm>
                    <a:off x="0" y="0"/>
                    <a:ext cx="2625015" cy="1034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8A83E6" w14:textId="77777777" w:rsidR="004B51FD" w:rsidRDefault="004B51FD">
    <w:pPr>
      <w:pStyle w:val="Encabezado"/>
    </w:pPr>
  </w:p>
  <w:p w14:paraId="2888E347" w14:textId="2111D9A3" w:rsidR="004B51FD" w:rsidRDefault="004B51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5ED"/>
    <w:rsid w:val="0015074B"/>
    <w:rsid w:val="00225C54"/>
    <w:rsid w:val="0029639D"/>
    <w:rsid w:val="00326F90"/>
    <w:rsid w:val="004B51FD"/>
    <w:rsid w:val="0057105C"/>
    <w:rsid w:val="00694FF9"/>
    <w:rsid w:val="00793839"/>
    <w:rsid w:val="00AA1D8D"/>
    <w:rsid w:val="00AC537F"/>
    <w:rsid w:val="00B47730"/>
    <w:rsid w:val="00BE7419"/>
    <w:rsid w:val="00CB0664"/>
    <w:rsid w:val="00DB7F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1F548"/>
  <w14:defaultImageDpi w14:val="300"/>
  <w15:docId w15:val="{EEF585BA-5471-EF43-9871-5391533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2025-10-26T16:03:00Z</dcterms:created>
  <dcterms:modified xsi:type="dcterms:W3CDTF">2025-10-26T16:03:00Z</dcterms:modified>
  <cp:category/>
</cp:coreProperties>
</file>